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F6" w:rsidRDefault="008D77F6" w:rsidP="008D77F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ПРИЈЕДЛОГ</w:t>
      </w:r>
    </w:p>
    <w:p w:rsidR="008D77F6" w:rsidRPr="00366206" w:rsidRDefault="008D77F6" w:rsidP="008D77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основу члана</w:t>
      </w:r>
      <w:r>
        <w:rPr>
          <w:rFonts w:ascii="Arial" w:hAnsi="Arial" w:cs="Arial"/>
          <w:sz w:val="20"/>
          <w:szCs w:val="20"/>
          <w:lang w:val="sr-Cyrl-CS"/>
        </w:rPr>
        <w:t xml:space="preserve"> 39. Закона о локалној самоуправи („Службени гласник Републик</w:t>
      </w:r>
      <w:r w:rsidR="00232DB3">
        <w:rPr>
          <w:rFonts w:ascii="Arial" w:hAnsi="Arial" w:cs="Arial"/>
          <w:sz w:val="20"/>
          <w:szCs w:val="20"/>
          <w:lang w:val="sr-Cyrl-CS"/>
        </w:rPr>
        <w:t xml:space="preserve">е Српске“, број: 97/16, 36/19, </w:t>
      </w:r>
      <w:r>
        <w:rPr>
          <w:rFonts w:ascii="Arial" w:hAnsi="Arial" w:cs="Arial"/>
          <w:sz w:val="20"/>
          <w:szCs w:val="20"/>
          <w:lang w:val="sr-Cyrl-CS"/>
        </w:rPr>
        <w:t>61/21</w:t>
      </w:r>
      <w:r w:rsidR="00232DB3">
        <w:rPr>
          <w:rFonts w:ascii="Arial" w:hAnsi="Arial" w:cs="Arial"/>
          <w:sz w:val="20"/>
          <w:szCs w:val="20"/>
          <w:lang w:val="sr-Latn-BA"/>
        </w:rPr>
        <w:t xml:space="preserve">, 100/25 </w:t>
      </w:r>
      <w:r w:rsidR="00232DB3">
        <w:rPr>
          <w:rFonts w:ascii="Arial" w:hAnsi="Arial" w:cs="Arial"/>
          <w:sz w:val="20"/>
          <w:szCs w:val="20"/>
          <w:lang w:val="sr-Cyrl-BA"/>
        </w:rPr>
        <w:t>и 114/25</w:t>
      </w:r>
      <w:r>
        <w:rPr>
          <w:rFonts w:ascii="Arial" w:hAnsi="Arial" w:cs="Arial"/>
          <w:sz w:val="20"/>
          <w:szCs w:val="20"/>
          <w:lang w:val="sr-Cyrl-CS"/>
        </w:rPr>
        <w:t xml:space="preserve">), члана </w:t>
      </w:r>
      <w:r w:rsidRPr="00366206">
        <w:rPr>
          <w:rFonts w:ascii="Arial" w:hAnsi="Arial" w:cs="Arial"/>
          <w:sz w:val="20"/>
          <w:szCs w:val="20"/>
        </w:rPr>
        <w:t>348. став (1)  Закона о стварним правима (''Службени гласник Републике Српске'' бр</w:t>
      </w:r>
      <w:r w:rsidR="00232DB3">
        <w:rPr>
          <w:rFonts w:ascii="Arial" w:hAnsi="Arial" w:cs="Arial"/>
          <w:sz w:val="20"/>
          <w:szCs w:val="20"/>
        </w:rPr>
        <w:t>ој: 124/8, 58/9, 95/11, 18/16</w:t>
      </w:r>
      <w:r w:rsidR="00232DB3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366206">
        <w:rPr>
          <w:rFonts w:ascii="Arial" w:hAnsi="Arial" w:cs="Arial"/>
          <w:sz w:val="20"/>
          <w:szCs w:val="20"/>
        </w:rPr>
        <w:t>107/19</w:t>
      </w:r>
      <w:r w:rsidR="00232DB3">
        <w:rPr>
          <w:rFonts w:ascii="Arial" w:hAnsi="Arial" w:cs="Arial"/>
          <w:sz w:val="20"/>
          <w:szCs w:val="20"/>
          <w:lang w:val="sr-Cyrl-BA"/>
        </w:rPr>
        <w:t>, 1/21, 119/21 и 21/26</w:t>
      </w:r>
      <w:r w:rsidRPr="00366206">
        <w:rPr>
          <w:rFonts w:ascii="Arial" w:hAnsi="Arial" w:cs="Arial"/>
          <w:sz w:val="20"/>
          <w:szCs w:val="20"/>
        </w:rPr>
        <w:t>), члана 5. Правилника о поступку јавног конкурса за располагање непокретностима у својини Републике Српске и јединица локалне самоуправе (''Службени гласник Републике Српске'' број: 20/12</w:t>
      </w:r>
      <w:r w:rsidR="00232DB3">
        <w:rPr>
          <w:rFonts w:ascii="Arial" w:hAnsi="Arial" w:cs="Arial"/>
          <w:sz w:val="20"/>
          <w:szCs w:val="20"/>
          <w:lang w:val="sr-Cyrl-BA"/>
        </w:rPr>
        <w:t xml:space="preserve"> и ______</w:t>
      </w:r>
      <w:r w:rsidRPr="00366206">
        <w:rPr>
          <w:rFonts w:ascii="Arial" w:hAnsi="Arial" w:cs="Arial"/>
          <w:sz w:val="20"/>
          <w:szCs w:val="20"/>
        </w:rPr>
        <w:t xml:space="preserve">)  и члана 36. Статута Општине Невесиње (''Службени гласник Општине Невесиње'' број: 6/17 и 16/17), Скупштина општине Невесиње на ______ редовној сједници одржаној дана ____________ године,  д о н </w:t>
      </w:r>
      <w:r>
        <w:rPr>
          <w:rFonts w:ascii="Arial" w:hAnsi="Arial" w:cs="Arial"/>
          <w:sz w:val="20"/>
          <w:szCs w:val="20"/>
        </w:rPr>
        <w:t>и</w:t>
      </w:r>
      <w:r w:rsidRPr="00366206">
        <w:rPr>
          <w:rFonts w:ascii="Arial" w:hAnsi="Arial" w:cs="Arial"/>
          <w:sz w:val="20"/>
          <w:szCs w:val="20"/>
        </w:rPr>
        <w:t xml:space="preserve"> ј е л а  је </w:t>
      </w:r>
    </w:p>
    <w:p w:rsidR="008D77F6" w:rsidRPr="000B429E" w:rsidRDefault="008D77F6" w:rsidP="008D77F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B429E">
        <w:rPr>
          <w:rFonts w:ascii="Arial" w:hAnsi="Arial" w:cs="Arial"/>
          <w:b/>
          <w:sz w:val="20"/>
          <w:szCs w:val="20"/>
        </w:rPr>
        <w:t>О Д Л У К А</w:t>
      </w:r>
    </w:p>
    <w:p w:rsidR="008D77F6" w:rsidRPr="000B429E" w:rsidRDefault="008D77F6" w:rsidP="008D77F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B429E">
        <w:rPr>
          <w:rFonts w:ascii="Arial" w:hAnsi="Arial" w:cs="Arial"/>
          <w:b/>
          <w:sz w:val="20"/>
          <w:szCs w:val="20"/>
        </w:rPr>
        <w:t xml:space="preserve">о продаји градског грађевинског земљишта у својини општине Невесиње </w:t>
      </w:r>
    </w:p>
    <w:p w:rsidR="008D77F6" w:rsidRPr="000B429E" w:rsidRDefault="008D77F6" w:rsidP="008D77F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B429E">
        <w:rPr>
          <w:rFonts w:ascii="Arial" w:hAnsi="Arial" w:cs="Arial"/>
          <w:b/>
          <w:sz w:val="20"/>
          <w:szCs w:val="20"/>
        </w:rPr>
        <w:t>путем усменог јавног надметања – лицитације</w:t>
      </w:r>
    </w:p>
    <w:p w:rsidR="008D77F6" w:rsidRPr="000B429E" w:rsidRDefault="008D77F6" w:rsidP="008D77F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D77F6" w:rsidRPr="00366206" w:rsidRDefault="008D77F6" w:rsidP="008D77F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I</w:t>
      </w:r>
    </w:p>
    <w:p w:rsidR="008D77F6" w:rsidRPr="00366206" w:rsidRDefault="008D77F6" w:rsidP="008D77F6">
      <w:pPr>
        <w:jc w:val="both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Овом Одлуком утврђују се услови и начин продаје неизграђеног грађ</w:t>
      </w:r>
      <w:r>
        <w:rPr>
          <w:rFonts w:ascii="Arial" w:hAnsi="Arial" w:cs="Arial"/>
          <w:sz w:val="20"/>
          <w:szCs w:val="20"/>
        </w:rPr>
        <w:t>евинског з</w:t>
      </w:r>
      <w:r w:rsidRPr="00366206">
        <w:rPr>
          <w:rFonts w:ascii="Arial" w:hAnsi="Arial" w:cs="Arial"/>
          <w:sz w:val="20"/>
          <w:szCs w:val="20"/>
        </w:rPr>
        <w:t xml:space="preserve">емљишта у власништву општине Невесиње  које се налази у обухвату Регулационог плана </w:t>
      </w:r>
      <w:r w:rsidR="00232DB3">
        <w:rPr>
          <w:rFonts w:ascii="Arial" w:hAnsi="Arial" w:cs="Arial"/>
          <w:sz w:val="20"/>
          <w:szCs w:val="20"/>
          <w:lang w:val="sr-Cyrl-BA"/>
        </w:rPr>
        <w:t>''</w:t>
      </w:r>
      <w:r w:rsidRPr="00366206">
        <w:rPr>
          <w:rFonts w:ascii="Arial" w:hAnsi="Arial" w:cs="Arial"/>
          <w:sz w:val="20"/>
          <w:szCs w:val="20"/>
        </w:rPr>
        <w:t>Гвозд</w:t>
      </w:r>
      <w:r w:rsidR="00232DB3">
        <w:rPr>
          <w:rFonts w:ascii="Arial" w:hAnsi="Arial" w:cs="Arial"/>
          <w:sz w:val="20"/>
          <w:szCs w:val="20"/>
          <w:lang w:val="sr-Cyrl-BA"/>
        </w:rPr>
        <w:t>''</w:t>
      </w:r>
      <w:r w:rsidRPr="00366206">
        <w:rPr>
          <w:rFonts w:ascii="Arial" w:hAnsi="Arial" w:cs="Arial"/>
          <w:sz w:val="20"/>
          <w:szCs w:val="20"/>
        </w:rPr>
        <w:t xml:space="preserve"> </w:t>
      </w:r>
      <w:r w:rsidR="00232DB3">
        <w:rPr>
          <w:rFonts w:ascii="Arial" w:hAnsi="Arial" w:cs="Arial"/>
          <w:sz w:val="20"/>
          <w:szCs w:val="20"/>
          <w:lang w:val="sr-Cyrl-BA"/>
        </w:rPr>
        <w:t>и Регулационог плана ''Градски стадион''</w:t>
      </w:r>
      <w:r w:rsidRPr="00366206">
        <w:rPr>
          <w:rFonts w:ascii="Arial" w:hAnsi="Arial" w:cs="Arial"/>
          <w:sz w:val="20"/>
          <w:szCs w:val="20"/>
        </w:rPr>
        <w:t>и то:</w:t>
      </w:r>
    </w:p>
    <w:p w:rsidR="008D77F6" w:rsidRPr="00366206" w:rsidRDefault="008D77F6" w:rsidP="008D77F6">
      <w:pPr>
        <w:jc w:val="both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1.</w:t>
      </w:r>
      <w:r w:rsidRPr="00366206">
        <w:rPr>
          <w:rFonts w:ascii="Arial" w:hAnsi="Arial" w:cs="Arial"/>
          <w:sz w:val="20"/>
          <w:szCs w:val="20"/>
        </w:rPr>
        <w:tab/>
        <w:t>Парцела к.ч.</w:t>
      </w:r>
      <w:r>
        <w:rPr>
          <w:rFonts w:ascii="Arial" w:hAnsi="Arial" w:cs="Arial"/>
          <w:sz w:val="20"/>
          <w:szCs w:val="20"/>
        </w:rPr>
        <w:t>број 135/44</w:t>
      </w:r>
      <w:r w:rsidRPr="00366206">
        <w:rPr>
          <w:rFonts w:ascii="Arial" w:hAnsi="Arial" w:cs="Arial"/>
          <w:sz w:val="20"/>
          <w:szCs w:val="20"/>
        </w:rPr>
        <w:t xml:space="preserve"> (нови премјер), у површини </w:t>
      </w:r>
      <w:r>
        <w:rPr>
          <w:rFonts w:ascii="Arial" w:hAnsi="Arial" w:cs="Arial"/>
          <w:sz w:val="20"/>
          <w:szCs w:val="20"/>
        </w:rPr>
        <w:t>432</w:t>
      </w:r>
      <w:r w:rsidRPr="00366206">
        <w:rPr>
          <w:rFonts w:ascii="Arial" w:hAnsi="Arial" w:cs="Arial"/>
          <w:sz w:val="20"/>
          <w:szCs w:val="20"/>
        </w:rPr>
        <w:t xml:space="preserve"> 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Pr="00366206">
        <w:rPr>
          <w:rFonts w:ascii="Arial" w:hAnsi="Arial" w:cs="Arial"/>
          <w:sz w:val="20"/>
          <w:szCs w:val="20"/>
        </w:rPr>
        <w:t xml:space="preserve">, </w:t>
      </w:r>
      <w:r w:rsidR="00D60E72">
        <w:rPr>
          <w:rFonts w:ascii="Arial" w:hAnsi="Arial" w:cs="Arial"/>
          <w:sz w:val="20"/>
          <w:szCs w:val="20"/>
          <w:lang w:val="sr-Cyrl-BA"/>
        </w:rPr>
        <w:t xml:space="preserve">уписана у ПЛ број 997, КО Невесиње, </w:t>
      </w:r>
      <w:r w:rsidRPr="00366206">
        <w:rPr>
          <w:rFonts w:ascii="Arial" w:hAnsi="Arial" w:cs="Arial"/>
          <w:sz w:val="20"/>
          <w:szCs w:val="20"/>
        </w:rPr>
        <w:t>корисник Општина Невесиње у дијелу 1/1, што по старом премјеру одговара к.ч. број</w:t>
      </w:r>
      <w:r>
        <w:rPr>
          <w:rFonts w:ascii="Arial" w:hAnsi="Arial" w:cs="Arial"/>
          <w:sz w:val="20"/>
          <w:szCs w:val="20"/>
        </w:rPr>
        <w:t xml:space="preserve"> 1483/5</w:t>
      </w:r>
      <w:r w:rsidRPr="00366206">
        <w:rPr>
          <w:rFonts w:ascii="Arial" w:hAnsi="Arial" w:cs="Arial"/>
          <w:sz w:val="20"/>
          <w:szCs w:val="20"/>
        </w:rPr>
        <w:t xml:space="preserve">, у површини </w:t>
      </w:r>
      <w:r>
        <w:rPr>
          <w:rFonts w:ascii="Arial" w:hAnsi="Arial" w:cs="Arial"/>
          <w:sz w:val="20"/>
          <w:szCs w:val="20"/>
        </w:rPr>
        <w:t>432</w:t>
      </w:r>
      <w:r w:rsidRPr="00366206">
        <w:rPr>
          <w:rFonts w:ascii="Arial" w:hAnsi="Arial" w:cs="Arial"/>
          <w:sz w:val="20"/>
          <w:szCs w:val="20"/>
        </w:rPr>
        <w:t xml:space="preserve"> 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="00232DB3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D60E72">
        <w:rPr>
          <w:rFonts w:ascii="Arial" w:hAnsi="Arial" w:cs="Arial"/>
          <w:sz w:val="20"/>
          <w:szCs w:val="20"/>
          <w:lang w:val="sr-Cyrl-BA"/>
        </w:rPr>
        <w:t>уписана у ЗК уложак број 2768</w:t>
      </w:r>
      <w:r w:rsidRPr="00366206">
        <w:rPr>
          <w:rFonts w:ascii="Arial" w:hAnsi="Arial" w:cs="Arial"/>
          <w:sz w:val="20"/>
          <w:szCs w:val="20"/>
        </w:rPr>
        <w:t>, власништво Општина Невесиње у дијелу 1/1;</w:t>
      </w:r>
    </w:p>
    <w:p w:rsidR="008D77F6" w:rsidRPr="00366206" w:rsidRDefault="008D77F6" w:rsidP="008D77F6">
      <w:pPr>
        <w:jc w:val="both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2.</w:t>
      </w:r>
      <w:r w:rsidRPr="00366206">
        <w:rPr>
          <w:rFonts w:ascii="Arial" w:hAnsi="Arial" w:cs="Arial"/>
          <w:sz w:val="20"/>
          <w:szCs w:val="20"/>
        </w:rPr>
        <w:tab/>
        <w:t>Парцела к.ч.</w:t>
      </w:r>
      <w:r>
        <w:rPr>
          <w:rFonts w:ascii="Arial" w:hAnsi="Arial" w:cs="Arial"/>
          <w:sz w:val="20"/>
          <w:szCs w:val="20"/>
        </w:rPr>
        <w:t>број 135/45</w:t>
      </w:r>
      <w:r w:rsidRPr="00366206">
        <w:rPr>
          <w:rFonts w:ascii="Arial" w:hAnsi="Arial" w:cs="Arial"/>
          <w:sz w:val="20"/>
          <w:szCs w:val="20"/>
        </w:rPr>
        <w:t xml:space="preserve"> (нови премјер), у површини </w:t>
      </w:r>
      <w:r>
        <w:rPr>
          <w:rFonts w:ascii="Arial" w:hAnsi="Arial" w:cs="Arial"/>
          <w:sz w:val="20"/>
          <w:szCs w:val="20"/>
        </w:rPr>
        <w:t>432</w:t>
      </w:r>
      <w:r w:rsidRPr="00366206">
        <w:rPr>
          <w:rFonts w:ascii="Arial" w:hAnsi="Arial" w:cs="Arial"/>
          <w:sz w:val="20"/>
          <w:szCs w:val="20"/>
        </w:rPr>
        <w:t xml:space="preserve"> 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Pr="00366206">
        <w:rPr>
          <w:rFonts w:ascii="Arial" w:hAnsi="Arial" w:cs="Arial"/>
          <w:sz w:val="20"/>
          <w:szCs w:val="20"/>
        </w:rPr>
        <w:t>,</w:t>
      </w:r>
      <w:r w:rsidR="00D60E72" w:rsidRPr="00D60E72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60E72">
        <w:rPr>
          <w:rFonts w:ascii="Arial" w:hAnsi="Arial" w:cs="Arial"/>
          <w:sz w:val="20"/>
          <w:szCs w:val="20"/>
          <w:lang w:val="sr-Cyrl-BA"/>
        </w:rPr>
        <w:t>уписана у ПЛ број 997, КО Невесиње</w:t>
      </w:r>
      <w:r w:rsidRPr="00366206">
        <w:rPr>
          <w:rFonts w:ascii="Arial" w:hAnsi="Arial" w:cs="Arial"/>
          <w:sz w:val="20"/>
          <w:szCs w:val="20"/>
        </w:rPr>
        <w:t xml:space="preserve"> корисник Општина Невесиње у дијелу 1/1, што по старом премјеру одговара к.ч. број</w:t>
      </w:r>
      <w:r>
        <w:rPr>
          <w:rFonts w:ascii="Arial" w:hAnsi="Arial" w:cs="Arial"/>
          <w:sz w:val="20"/>
          <w:szCs w:val="20"/>
        </w:rPr>
        <w:t xml:space="preserve"> 1484/1</w:t>
      </w:r>
      <w:r w:rsidRPr="00366206">
        <w:rPr>
          <w:rFonts w:ascii="Arial" w:hAnsi="Arial" w:cs="Arial"/>
          <w:sz w:val="20"/>
          <w:szCs w:val="20"/>
        </w:rPr>
        <w:t xml:space="preserve">, у површини </w:t>
      </w:r>
      <w:r>
        <w:rPr>
          <w:rFonts w:ascii="Arial" w:hAnsi="Arial" w:cs="Arial"/>
          <w:sz w:val="20"/>
          <w:szCs w:val="20"/>
        </w:rPr>
        <w:t>432</w:t>
      </w:r>
      <w:r w:rsidRPr="00366206">
        <w:rPr>
          <w:rFonts w:ascii="Arial" w:hAnsi="Arial" w:cs="Arial"/>
          <w:sz w:val="20"/>
          <w:szCs w:val="20"/>
        </w:rPr>
        <w:t xml:space="preserve"> 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Pr="00366206">
        <w:rPr>
          <w:rFonts w:ascii="Arial" w:hAnsi="Arial" w:cs="Arial"/>
          <w:sz w:val="20"/>
          <w:szCs w:val="20"/>
        </w:rPr>
        <w:t>,</w:t>
      </w:r>
      <w:r w:rsidR="00D60E72" w:rsidRPr="00D60E72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60E72">
        <w:rPr>
          <w:rFonts w:ascii="Arial" w:hAnsi="Arial" w:cs="Arial"/>
          <w:sz w:val="20"/>
          <w:szCs w:val="20"/>
          <w:lang w:val="sr-Cyrl-BA"/>
        </w:rPr>
        <w:t>уписана у ЗК уложак број 2768</w:t>
      </w:r>
      <w:r w:rsidRPr="00366206">
        <w:rPr>
          <w:rFonts w:ascii="Arial" w:hAnsi="Arial" w:cs="Arial"/>
          <w:sz w:val="20"/>
          <w:szCs w:val="20"/>
        </w:rPr>
        <w:t xml:space="preserve"> власништво Општина Невесиње у дијелу 1/1</w:t>
      </w:r>
      <w:r>
        <w:rPr>
          <w:rFonts w:ascii="Arial" w:hAnsi="Arial" w:cs="Arial"/>
          <w:sz w:val="20"/>
          <w:szCs w:val="20"/>
        </w:rPr>
        <w:t>;</w:t>
      </w:r>
    </w:p>
    <w:p w:rsidR="008D77F6" w:rsidRDefault="008D77F6" w:rsidP="008D77F6">
      <w:pPr>
        <w:jc w:val="both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3.</w:t>
      </w:r>
      <w:r w:rsidRPr="00366206">
        <w:rPr>
          <w:rFonts w:ascii="Arial" w:hAnsi="Arial" w:cs="Arial"/>
          <w:sz w:val="20"/>
          <w:szCs w:val="20"/>
        </w:rPr>
        <w:tab/>
        <w:t>Парцела к.ч.</w:t>
      </w:r>
      <w:r>
        <w:rPr>
          <w:rFonts w:ascii="Arial" w:hAnsi="Arial" w:cs="Arial"/>
          <w:sz w:val="20"/>
          <w:szCs w:val="20"/>
        </w:rPr>
        <w:t>број 135/46</w:t>
      </w:r>
      <w:r w:rsidRPr="00366206">
        <w:rPr>
          <w:rFonts w:ascii="Arial" w:hAnsi="Arial" w:cs="Arial"/>
          <w:sz w:val="20"/>
          <w:szCs w:val="20"/>
        </w:rPr>
        <w:t xml:space="preserve"> (нови премјер), у површини </w:t>
      </w:r>
      <w:r>
        <w:rPr>
          <w:rFonts w:ascii="Arial" w:hAnsi="Arial" w:cs="Arial"/>
          <w:sz w:val="20"/>
          <w:szCs w:val="20"/>
        </w:rPr>
        <w:t>432</w:t>
      </w:r>
      <w:r w:rsidRPr="00366206">
        <w:rPr>
          <w:rFonts w:ascii="Arial" w:hAnsi="Arial" w:cs="Arial"/>
          <w:sz w:val="20"/>
          <w:szCs w:val="20"/>
        </w:rPr>
        <w:t xml:space="preserve"> 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Pr="00366206">
        <w:rPr>
          <w:rFonts w:ascii="Arial" w:hAnsi="Arial" w:cs="Arial"/>
          <w:sz w:val="20"/>
          <w:szCs w:val="20"/>
        </w:rPr>
        <w:t>,</w:t>
      </w:r>
      <w:r w:rsidR="00D60E72" w:rsidRPr="00D60E72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60E72">
        <w:rPr>
          <w:rFonts w:ascii="Arial" w:hAnsi="Arial" w:cs="Arial"/>
          <w:sz w:val="20"/>
          <w:szCs w:val="20"/>
          <w:lang w:val="sr-Cyrl-BA"/>
        </w:rPr>
        <w:t>уписана у ПЛ број 997, КО Невесиње</w:t>
      </w:r>
      <w:r w:rsidRPr="00366206">
        <w:rPr>
          <w:rFonts w:ascii="Arial" w:hAnsi="Arial" w:cs="Arial"/>
          <w:sz w:val="20"/>
          <w:szCs w:val="20"/>
        </w:rPr>
        <w:t xml:space="preserve"> корисник Општина Невесиње у дијелу 1/1, што по старом премјеру одговара к.ч. број</w:t>
      </w:r>
      <w:r>
        <w:rPr>
          <w:rFonts w:ascii="Arial" w:hAnsi="Arial" w:cs="Arial"/>
          <w:sz w:val="20"/>
          <w:szCs w:val="20"/>
        </w:rPr>
        <w:t xml:space="preserve"> 1484/2</w:t>
      </w:r>
      <w:r w:rsidRPr="00366206">
        <w:rPr>
          <w:rFonts w:ascii="Arial" w:hAnsi="Arial" w:cs="Arial"/>
          <w:sz w:val="20"/>
          <w:szCs w:val="20"/>
        </w:rPr>
        <w:t xml:space="preserve">, у површини </w:t>
      </w:r>
      <w:r>
        <w:rPr>
          <w:rFonts w:ascii="Arial" w:hAnsi="Arial" w:cs="Arial"/>
          <w:sz w:val="20"/>
          <w:szCs w:val="20"/>
        </w:rPr>
        <w:t>432</w:t>
      </w:r>
      <w:r w:rsidRPr="00366206">
        <w:rPr>
          <w:rFonts w:ascii="Arial" w:hAnsi="Arial" w:cs="Arial"/>
          <w:sz w:val="20"/>
          <w:szCs w:val="20"/>
        </w:rPr>
        <w:t xml:space="preserve"> 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Pr="00366206">
        <w:rPr>
          <w:rFonts w:ascii="Arial" w:hAnsi="Arial" w:cs="Arial"/>
          <w:sz w:val="20"/>
          <w:szCs w:val="20"/>
        </w:rPr>
        <w:t>,</w:t>
      </w:r>
      <w:r w:rsidR="00D60E72" w:rsidRPr="00D60E72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60E72">
        <w:rPr>
          <w:rFonts w:ascii="Arial" w:hAnsi="Arial" w:cs="Arial"/>
          <w:sz w:val="20"/>
          <w:szCs w:val="20"/>
          <w:lang w:val="sr-Cyrl-BA"/>
        </w:rPr>
        <w:t>уписана у ЗК уложак број 2768</w:t>
      </w:r>
      <w:r w:rsidRPr="00366206">
        <w:rPr>
          <w:rFonts w:ascii="Arial" w:hAnsi="Arial" w:cs="Arial"/>
          <w:sz w:val="20"/>
          <w:szCs w:val="20"/>
        </w:rPr>
        <w:t xml:space="preserve"> власништво Општина Невесиње у дијелу 1/1</w:t>
      </w:r>
      <w:r>
        <w:rPr>
          <w:rFonts w:ascii="Arial" w:hAnsi="Arial" w:cs="Arial"/>
          <w:sz w:val="20"/>
          <w:szCs w:val="20"/>
        </w:rPr>
        <w:t>;</w:t>
      </w:r>
    </w:p>
    <w:p w:rsidR="008D77F6" w:rsidRPr="00366206" w:rsidRDefault="008D77F6" w:rsidP="008D77F6">
      <w:pPr>
        <w:jc w:val="both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4.</w:t>
      </w:r>
      <w:r w:rsidRPr="00366206">
        <w:rPr>
          <w:rFonts w:ascii="Arial" w:hAnsi="Arial" w:cs="Arial"/>
          <w:sz w:val="20"/>
          <w:szCs w:val="20"/>
        </w:rPr>
        <w:tab/>
        <w:t>Парцела к.ч.</w:t>
      </w:r>
      <w:r>
        <w:rPr>
          <w:rFonts w:ascii="Arial" w:hAnsi="Arial" w:cs="Arial"/>
          <w:sz w:val="20"/>
          <w:szCs w:val="20"/>
        </w:rPr>
        <w:t>број 135/47</w:t>
      </w:r>
      <w:r w:rsidRPr="00366206">
        <w:rPr>
          <w:rFonts w:ascii="Arial" w:hAnsi="Arial" w:cs="Arial"/>
          <w:sz w:val="20"/>
          <w:szCs w:val="20"/>
        </w:rPr>
        <w:t xml:space="preserve"> (нови премјер), у површини </w:t>
      </w:r>
      <w:r>
        <w:rPr>
          <w:rFonts w:ascii="Arial" w:hAnsi="Arial" w:cs="Arial"/>
          <w:sz w:val="20"/>
          <w:szCs w:val="20"/>
        </w:rPr>
        <w:t>432</w:t>
      </w:r>
      <w:r w:rsidRPr="00366206">
        <w:rPr>
          <w:rFonts w:ascii="Arial" w:hAnsi="Arial" w:cs="Arial"/>
          <w:sz w:val="20"/>
          <w:szCs w:val="20"/>
        </w:rPr>
        <w:t xml:space="preserve"> 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Pr="00366206">
        <w:rPr>
          <w:rFonts w:ascii="Arial" w:hAnsi="Arial" w:cs="Arial"/>
          <w:sz w:val="20"/>
          <w:szCs w:val="20"/>
        </w:rPr>
        <w:t>,</w:t>
      </w:r>
      <w:r w:rsidR="00D60E72" w:rsidRPr="00D60E72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60E72">
        <w:rPr>
          <w:rFonts w:ascii="Arial" w:hAnsi="Arial" w:cs="Arial"/>
          <w:sz w:val="20"/>
          <w:szCs w:val="20"/>
          <w:lang w:val="sr-Cyrl-BA"/>
        </w:rPr>
        <w:t>уписана у ПЛ број 997, КО Невесиње</w:t>
      </w:r>
      <w:r w:rsidRPr="00366206">
        <w:rPr>
          <w:rFonts w:ascii="Arial" w:hAnsi="Arial" w:cs="Arial"/>
          <w:sz w:val="20"/>
          <w:szCs w:val="20"/>
        </w:rPr>
        <w:t xml:space="preserve"> корисник Општина Невесиње у дијелу 1/1, што по старом премјеру одговара к.ч. број</w:t>
      </w:r>
      <w:r>
        <w:rPr>
          <w:rFonts w:ascii="Arial" w:hAnsi="Arial" w:cs="Arial"/>
          <w:sz w:val="20"/>
          <w:szCs w:val="20"/>
        </w:rPr>
        <w:t xml:space="preserve"> 1484/3</w:t>
      </w:r>
      <w:r w:rsidRPr="00366206">
        <w:rPr>
          <w:rFonts w:ascii="Arial" w:hAnsi="Arial" w:cs="Arial"/>
          <w:sz w:val="20"/>
          <w:szCs w:val="20"/>
        </w:rPr>
        <w:t xml:space="preserve">, у површини </w:t>
      </w:r>
      <w:r>
        <w:rPr>
          <w:rFonts w:ascii="Arial" w:hAnsi="Arial" w:cs="Arial"/>
          <w:sz w:val="20"/>
          <w:szCs w:val="20"/>
        </w:rPr>
        <w:t>434</w:t>
      </w:r>
      <w:r w:rsidRPr="00366206">
        <w:rPr>
          <w:rFonts w:ascii="Arial" w:hAnsi="Arial" w:cs="Arial"/>
          <w:sz w:val="20"/>
          <w:szCs w:val="20"/>
        </w:rPr>
        <w:t xml:space="preserve"> 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Pr="00366206">
        <w:rPr>
          <w:rFonts w:ascii="Arial" w:hAnsi="Arial" w:cs="Arial"/>
          <w:sz w:val="20"/>
          <w:szCs w:val="20"/>
        </w:rPr>
        <w:t>,</w:t>
      </w:r>
      <w:r w:rsidR="00D60E72" w:rsidRPr="00D60E72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60E72">
        <w:rPr>
          <w:rFonts w:ascii="Arial" w:hAnsi="Arial" w:cs="Arial"/>
          <w:sz w:val="20"/>
          <w:szCs w:val="20"/>
          <w:lang w:val="sr-Cyrl-BA"/>
        </w:rPr>
        <w:t>уписана у ЗК уложак број 2768</w:t>
      </w:r>
      <w:r w:rsidRPr="00366206">
        <w:rPr>
          <w:rFonts w:ascii="Arial" w:hAnsi="Arial" w:cs="Arial"/>
          <w:sz w:val="20"/>
          <w:szCs w:val="20"/>
        </w:rPr>
        <w:t xml:space="preserve"> власништво Општина Невесиње у дијелу 1/1;</w:t>
      </w:r>
    </w:p>
    <w:p w:rsidR="008D77F6" w:rsidRPr="00366206" w:rsidRDefault="008D77F6" w:rsidP="008D77F6">
      <w:pPr>
        <w:jc w:val="both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5.</w:t>
      </w:r>
      <w:r w:rsidRPr="00366206">
        <w:rPr>
          <w:rFonts w:ascii="Arial" w:hAnsi="Arial" w:cs="Arial"/>
          <w:sz w:val="20"/>
          <w:szCs w:val="20"/>
        </w:rPr>
        <w:tab/>
        <w:t>Парцела к.ч.</w:t>
      </w:r>
      <w:r w:rsidR="00D60E72">
        <w:rPr>
          <w:rFonts w:ascii="Arial" w:hAnsi="Arial" w:cs="Arial"/>
          <w:sz w:val="20"/>
          <w:szCs w:val="20"/>
        </w:rPr>
        <w:t>број 135/48</w:t>
      </w:r>
      <w:r w:rsidRPr="00366206">
        <w:rPr>
          <w:rFonts w:ascii="Arial" w:hAnsi="Arial" w:cs="Arial"/>
          <w:sz w:val="20"/>
          <w:szCs w:val="20"/>
        </w:rPr>
        <w:t xml:space="preserve"> (нови премјер), у површини </w:t>
      </w:r>
      <w:r w:rsidR="00D60E72">
        <w:rPr>
          <w:rFonts w:ascii="Arial" w:hAnsi="Arial" w:cs="Arial"/>
          <w:sz w:val="20"/>
          <w:szCs w:val="20"/>
        </w:rPr>
        <w:t>432</w:t>
      </w:r>
      <w:r w:rsidRPr="00366206">
        <w:rPr>
          <w:rFonts w:ascii="Arial" w:hAnsi="Arial" w:cs="Arial"/>
          <w:sz w:val="20"/>
          <w:szCs w:val="20"/>
        </w:rPr>
        <w:t xml:space="preserve"> 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Pr="00366206">
        <w:rPr>
          <w:rFonts w:ascii="Arial" w:hAnsi="Arial" w:cs="Arial"/>
          <w:sz w:val="20"/>
          <w:szCs w:val="20"/>
        </w:rPr>
        <w:t>,</w:t>
      </w:r>
      <w:r w:rsidR="00D60E72" w:rsidRPr="00D60E72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60E72">
        <w:rPr>
          <w:rFonts w:ascii="Arial" w:hAnsi="Arial" w:cs="Arial"/>
          <w:sz w:val="20"/>
          <w:szCs w:val="20"/>
          <w:lang w:val="sr-Cyrl-BA"/>
        </w:rPr>
        <w:t>уписана у ПЛ број 997, КО Невесиње</w:t>
      </w:r>
      <w:r w:rsidRPr="00366206">
        <w:rPr>
          <w:rFonts w:ascii="Arial" w:hAnsi="Arial" w:cs="Arial"/>
          <w:sz w:val="20"/>
          <w:szCs w:val="20"/>
        </w:rPr>
        <w:t xml:space="preserve"> корисник Општина Невесиње у дијелу 1/1, што по старом премјеру одговара к.ч. број</w:t>
      </w:r>
      <w:r w:rsidR="00D60E72">
        <w:rPr>
          <w:rFonts w:ascii="Arial" w:hAnsi="Arial" w:cs="Arial"/>
          <w:sz w:val="20"/>
          <w:szCs w:val="20"/>
        </w:rPr>
        <w:t xml:space="preserve"> 1484</w:t>
      </w:r>
      <w:r>
        <w:rPr>
          <w:rFonts w:ascii="Arial" w:hAnsi="Arial" w:cs="Arial"/>
          <w:sz w:val="20"/>
          <w:szCs w:val="20"/>
        </w:rPr>
        <w:t>/</w:t>
      </w:r>
      <w:r w:rsidR="00D60E72">
        <w:rPr>
          <w:rFonts w:ascii="Arial" w:hAnsi="Arial" w:cs="Arial"/>
          <w:sz w:val="20"/>
          <w:szCs w:val="20"/>
        </w:rPr>
        <w:t>4</w:t>
      </w:r>
      <w:r w:rsidRPr="00366206">
        <w:rPr>
          <w:rFonts w:ascii="Arial" w:hAnsi="Arial" w:cs="Arial"/>
          <w:sz w:val="20"/>
          <w:szCs w:val="20"/>
        </w:rPr>
        <w:t xml:space="preserve">, у површини </w:t>
      </w:r>
      <w:r w:rsidR="00D60E72">
        <w:rPr>
          <w:rFonts w:ascii="Arial" w:hAnsi="Arial" w:cs="Arial"/>
          <w:sz w:val="20"/>
          <w:szCs w:val="20"/>
        </w:rPr>
        <w:t>432</w:t>
      </w:r>
      <w:r w:rsidRPr="00366206">
        <w:rPr>
          <w:rFonts w:ascii="Arial" w:hAnsi="Arial" w:cs="Arial"/>
          <w:sz w:val="20"/>
          <w:szCs w:val="20"/>
        </w:rPr>
        <w:t xml:space="preserve"> 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Pr="00366206">
        <w:rPr>
          <w:rFonts w:ascii="Arial" w:hAnsi="Arial" w:cs="Arial"/>
          <w:sz w:val="20"/>
          <w:szCs w:val="20"/>
        </w:rPr>
        <w:t>,</w:t>
      </w:r>
      <w:r w:rsidR="00D60E72" w:rsidRPr="00D60E72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60E72">
        <w:rPr>
          <w:rFonts w:ascii="Arial" w:hAnsi="Arial" w:cs="Arial"/>
          <w:sz w:val="20"/>
          <w:szCs w:val="20"/>
          <w:lang w:val="sr-Cyrl-BA"/>
        </w:rPr>
        <w:t>уписана у ЗК уложак број 2768</w:t>
      </w:r>
      <w:r w:rsidRPr="00366206">
        <w:rPr>
          <w:rFonts w:ascii="Arial" w:hAnsi="Arial" w:cs="Arial"/>
          <w:sz w:val="20"/>
          <w:szCs w:val="20"/>
        </w:rPr>
        <w:t xml:space="preserve"> власништво Општина Невесиње у дијелу 1/1</w:t>
      </w:r>
    </w:p>
    <w:p w:rsidR="008D77F6" w:rsidRPr="00366206" w:rsidRDefault="008D77F6" w:rsidP="008D77F6">
      <w:pPr>
        <w:jc w:val="both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6.</w:t>
      </w:r>
      <w:r w:rsidRPr="00366206">
        <w:rPr>
          <w:rFonts w:ascii="Arial" w:hAnsi="Arial" w:cs="Arial"/>
          <w:sz w:val="20"/>
          <w:szCs w:val="20"/>
        </w:rPr>
        <w:tab/>
        <w:t>Парцела к.ч.</w:t>
      </w:r>
      <w:r w:rsidR="00D60E72">
        <w:rPr>
          <w:rFonts w:ascii="Arial" w:hAnsi="Arial" w:cs="Arial"/>
          <w:sz w:val="20"/>
          <w:szCs w:val="20"/>
        </w:rPr>
        <w:t>број 135/49</w:t>
      </w:r>
      <w:r w:rsidRPr="00366206">
        <w:rPr>
          <w:rFonts w:ascii="Arial" w:hAnsi="Arial" w:cs="Arial"/>
          <w:sz w:val="20"/>
          <w:szCs w:val="20"/>
        </w:rPr>
        <w:t xml:space="preserve"> (нови премјер), у површини </w:t>
      </w:r>
      <w:r w:rsidR="00D60E72">
        <w:rPr>
          <w:rFonts w:ascii="Arial" w:hAnsi="Arial" w:cs="Arial"/>
          <w:sz w:val="20"/>
          <w:szCs w:val="20"/>
        </w:rPr>
        <w:t>432</w:t>
      </w:r>
      <w:r w:rsidRPr="00366206">
        <w:rPr>
          <w:rFonts w:ascii="Arial" w:hAnsi="Arial" w:cs="Arial"/>
          <w:sz w:val="20"/>
          <w:szCs w:val="20"/>
        </w:rPr>
        <w:t xml:space="preserve"> 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Pr="00366206">
        <w:rPr>
          <w:rFonts w:ascii="Arial" w:hAnsi="Arial" w:cs="Arial"/>
          <w:sz w:val="20"/>
          <w:szCs w:val="20"/>
        </w:rPr>
        <w:t>,</w:t>
      </w:r>
      <w:r w:rsidR="00D60E72" w:rsidRPr="00D60E72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60E72">
        <w:rPr>
          <w:rFonts w:ascii="Arial" w:hAnsi="Arial" w:cs="Arial"/>
          <w:sz w:val="20"/>
          <w:szCs w:val="20"/>
          <w:lang w:val="sr-Cyrl-BA"/>
        </w:rPr>
        <w:t>уписана у ПЛ број 997, КО Невесиње,</w:t>
      </w:r>
      <w:r w:rsidRPr="00366206">
        <w:rPr>
          <w:rFonts w:ascii="Arial" w:hAnsi="Arial" w:cs="Arial"/>
          <w:sz w:val="20"/>
          <w:szCs w:val="20"/>
        </w:rPr>
        <w:t xml:space="preserve"> корисник Општина Невесиње у дијелу 1/1, што по старом премјеру одговара к.ч. број</w:t>
      </w:r>
      <w:r w:rsidR="00D60E72">
        <w:rPr>
          <w:rFonts w:ascii="Arial" w:hAnsi="Arial" w:cs="Arial"/>
          <w:sz w:val="20"/>
          <w:szCs w:val="20"/>
        </w:rPr>
        <w:t xml:space="preserve"> 1484/5</w:t>
      </w:r>
      <w:r w:rsidRPr="00366206">
        <w:rPr>
          <w:rFonts w:ascii="Arial" w:hAnsi="Arial" w:cs="Arial"/>
          <w:sz w:val="20"/>
          <w:szCs w:val="20"/>
        </w:rPr>
        <w:t xml:space="preserve">, у површини </w:t>
      </w:r>
      <w:r w:rsidR="00D60E72">
        <w:rPr>
          <w:rFonts w:ascii="Arial" w:hAnsi="Arial" w:cs="Arial"/>
          <w:sz w:val="20"/>
          <w:szCs w:val="20"/>
        </w:rPr>
        <w:t xml:space="preserve"> 432 </w:t>
      </w:r>
      <w:r w:rsidRPr="00366206">
        <w:rPr>
          <w:rFonts w:ascii="Arial" w:hAnsi="Arial" w:cs="Arial"/>
          <w:sz w:val="20"/>
          <w:szCs w:val="20"/>
        </w:rPr>
        <w:t>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Pr="00366206">
        <w:rPr>
          <w:rFonts w:ascii="Arial" w:hAnsi="Arial" w:cs="Arial"/>
          <w:sz w:val="20"/>
          <w:szCs w:val="20"/>
        </w:rPr>
        <w:t>,</w:t>
      </w:r>
      <w:r w:rsidR="00D60E72" w:rsidRPr="00D60E72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60E72">
        <w:rPr>
          <w:rFonts w:ascii="Arial" w:hAnsi="Arial" w:cs="Arial"/>
          <w:sz w:val="20"/>
          <w:szCs w:val="20"/>
          <w:lang w:val="sr-Cyrl-BA"/>
        </w:rPr>
        <w:t>уписана у ЗК уложак број 2768,</w:t>
      </w:r>
      <w:r w:rsidRPr="00366206">
        <w:rPr>
          <w:rFonts w:ascii="Arial" w:hAnsi="Arial" w:cs="Arial"/>
          <w:sz w:val="20"/>
          <w:szCs w:val="20"/>
        </w:rPr>
        <w:t xml:space="preserve"> власништво Општина Невесиње у дијелу 1/1</w:t>
      </w:r>
    </w:p>
    <w:p w:rsidR="008D77F6" w:rsidRPr="00232DB3" w:rsidRDefault="008D77F6" w:rsidP="008D77F6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366206">
        <w:rPr>
          <w:rFonts w:ascii="Arial" w:hAnsi="Arial" w:cs="Arial"/>
          <w:sz w:val="20"/>
          <w:szCs w:val="20"/>
        </w:rPr>
        <w:t>7.</w:t>
      </w:r>
      <w:r w:rsidRPr="00366206">
        <w:rPr>
          <w:rFonts w:ascii="Arial" w:hAnsi="Arial" w:cs="Arial"/>
          <w:sz w:val="20"/>
          <w:szCs w:val="20"/>
        </w:rPr>
        <w:tab/>
        <w:t>Парцела к.ч.</w:t>
      </w:r>
      <w:r>
        <w:rPr>
          <w:rFonts w:ascii="Arial" w:hAnsi="Arial" w:cs="Arial"/>
          <w:sz w:val="20"/>
          <w:szCs w:val="20"/>
        </w:rPr>
        <w:t xml:space="preserve">број </w:t>
      </w:r>
      <w:r w:rsidR="00D60E72">
        <w:rPr>
          <w:rFonts w:ascii="Arial" w:hAnsi="Arial" w:cs="Arial"/>
          <w:sz w:val="20"/>
          <w:szCs w:val="20"/>
        </w:rPr>
        <w:t>150/9</w:t>
      </w:r>
      <w:r w:rsidRPr="00366206">
        <w:rPr>
          <w:rFonts w:ascii="Arial" w:hAnsi="Arial" w:cs="Arial"/>
          <w:sz w:val="20"/>
          <w:szCs w:val="20"/>
        </w:rPr>
        <w:t xml:space="preserve"> (нови премјер), у површини </w:t>
      </w:r>
      <w:r w:rsidR="00D60E72">
        <w:rPr>
          <w:rFonts w:ascii="Arial" w:hAnsi="Arial" w:cs="Arial"/>
          <w:sz w:val="20"/>
          <w:szCs w:val="20"/>
        </w:rPr>
        <w:t>172</w:t>
      </w:r>
      <w:r w:rsidRPr="00366206">
        <w:rPr>
          <w:rFonts w:ascii="Arial" w:hAnsi="Arial" w:cs="Arial"/>
          <w:sz w:val="20"/>
          <w:szCs w:val="20"/>
        </w:rPr>
        <w:t xml:space="preserve"> 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Pr="00366206">
        <w:rPr>
          <w:rFonts w:ascii="Arial" w:hAnsi="Arial" w:cs="Arial"/>
          <w:sz w:val="20"/>
          <w:szCs w:val="20"/>
        </w:rPr>
        <w:t xml:space="preserve">, </w:t>
      </w:r>
      <w:r w:rsidR="00D60E72">
        <w:rPr>
          <w:rFonts w:ascii="Arial" w:hAnsi="Arial" w:cs="Arial"/>
          <w:sz w:val="20"/>
          <w:szCs w:val="20"/>
          <w:lang w:val="sr-Cyrl-BA"/>
        </w:rPr>
        <w:t xml:space="preserve">уписана у ПЛ број 997 КО Невесиње, </w:t>
      </w:r>
      <w:r w:rsidRPr="00366206">
        <w:rPr>
          <w:rFonts w:ascii="Arial" w:hAnsi="Arial" w:cs="Arial"/>
          <w:sz w:val="20"/>
          <w:szCs w:val="20"/>
        </w:rPr>
        <w:t>корисник Општина Невесиње у дијелу 1/1, што по старом премјеру одговара к.ч. број</w:t>
      </w:r>
      <w:r>
        <w:rPr>
          <w:rFonts w:ascii="Arial" w:hAnsi="Arial" w:cs="Arial"/>
          <w:sz w:val="20"/>
          <w:szCs w:val="20"/>
        </w:rPr>
        <w:t xml:space="preserve"> </w:t>
      </w:r>
      <w:r w:rsidR="00D60E72">
        <w:rPr>
          <w:rFonts w:ascii="Arial" w:hAnsi="Arial" w:cs="Arial"/>
          <w:sz w:val="20"/>
          <w:szCs w:val="20"/>
        </w:rPr>
        <w:t>367/10</w:t>
      </w:r>
      <w:r w:rsidRPr="00366206">
        <w:rPr>
          <w:rFonts w:ascii="Arial" w:hAnsi="Arial" w:cs="Arial"/>
          <w:sz w:val="20"/>
          <w:szCs w:val="20"/>
        </w:rPr>
        <w:t xml:space="preserve">, у површини </w:t>
      </w:r>
      <w:r w:rsidR="00D60E72">
        <w:rPr>
          <w:rFonts w:ascii="Arial" w:hAnsi="Arial" w:cs="Arial"/>
          <w:sz w:val="20"/>
          <w:szCs w:val="20"/>
        </w:rPr>
        <w:t>172</w:t>
      </w:r>
      <w:r w:rsidRPr="00366206">
        <w:rPr>
          <w:rFonts w:ascii="Arial" w:hAnsi="Arial" w:cs="Arial"/>
          <w:sz w:val="20"/>
          <w:szCs w:val="20"/>
        </w:rPr>
        <w:t xml:space="preserve"> м</w:t>
      </w:r>
      <w:r w:rsidRPr="00366206">
        <w:rPr>
          <w:rFonts w:ascii="Arial" w:hAnsi="Arial" w:cs="Arial"/>
          <w:sz w:val="20"/>
          <w:szCs w:val="20"/>
          <w:vertAlign w:val="superscript"/>
        </w:rPr>
        <w:t>2</w:t>
      </w:r>
      <w:r w:rsidRPr="00366206">
        <w:rPr>
          <w:rFonts w:ascii="Arial" w:hAnsi="Arial" w:cs="Arial"/>
          <w:sz w:val="20"/>
          <w:szCs w:val="20"/>
        </w:rPr>
        <w:t xml:space="preserve">, </w:t>
      </w:r>
      <w:r w:rsidR="00D60E72">
        <w:rPr>
          <w:rFonts w:ascii="Arial" w:hAnsi="Arial" w:cs="Arial"/>
          <w:sz w:val="20"/>
          <w:szCs w:val="20"/>
          <w:lang w:val="sr-Cyrl-BA"/>
        </w:rPr>
        <w:t xml:space="preserve">уписана у ЗК уложак 3059 КО Невесиње, </w:t>
      </w:r>
      <w:r w:rsidRPr="00366206">
        <w:rPr>
          <w:rFonts w:ascii="Arial" w:hAnsi="Arial" w:cs="Arial"/>
          <w:sz w:val="20"/>
          <w:szCs w:val="20"/>
        </w:rPr>
        <w:t>власништв</w:t>
      </w:r>
      <w:r w:rsidR="00232DB3">
        <w:rPr>
          <w:rFonts w:ascii="Arial" w:hAnsi="Arial" w:cs="Arial"/>
          <w:sz w:val="20"/>
          <w:szCs w:val="20"/>
        </w:rPr>
        <w:t>о Општина Невесиње у дијелу 1/1</w:t>
      </w:r>
      <w:r w:rsidR="00232DB3">
        <w:rPr>
          <w:rFonts w:ascii="Arial" w:hAnsi="Arial" w:cs="Arial"/>
          <w:sz w:val="20"/>
          <w:szCs w:val="20"/>
          <w:lang w:val="sr-Cyrl-BA"/>
        </w:rPr>
        <w:t>.</w:t>
      </w:r>
    </w:p>
    <w:p w:rsidR="008D77F6" w:rsidRPr="00366206" w:rsidRDefault="008D77F6" w:rsidP="008D77F6">
      <w:pPr>
        <w:jc w:val="center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lastRenderedPageBreak/>
        <w:t>II</w:t>
      </w:r>
    </w:p>
    <w:p w:rsidR="008D77F6" w:rsidRPr="00232DB3" w:rsidRDefault="008D77F6" w:rsidP="008D77F6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</w:rPr>
        <w:t xml:space="preserve">Парцеле из тачке I </w:t>
      </w:r>
      <w:r w:rsidR="00D60E72">
        <w:rPr>
          <w:rFonts w:ascii="Arial" w:hAnsi="Arial" w:cs="Arial"/>
          <w:sz w:val="20"/>
          <w:szCs w:val="20"/>
          <w:lang w:val="sr-Cyrl-BA"/>
        </w:rPr>
        <w:t xml:space="preserve">подтачка 1.-6. </w:t>
      </w:r>
      <w:r w:rsidRPr="00366206">
        <w:rPr>
          <w:rFonts w:ascii="Arial" w:hAnsi="Arial" w:cs="Arial"/>
          <w:sz w:val="20"/>
          <w:szCs w:val="20"/>
        </w:rPr>
        <w:t>ове Одлуке Регулационим планом ''Гвозд'' предвиђене су за из</w:t>
      </w:r>
      <w:r>
        <w:rPr>
          <w:rFonts w:ascii="Arial" w:hAnsi="Arial" w:cs="Arial"/>
          <w:sz w:val="20"/>
          <w:szCs w:val="20"/>
        </w:rPr>
        <w:t>градњу стамбен</w:t>
      </w:r>
      <w:r w:rsidR="00232DB3">
        <w:rPr>
          <w:rFonts w:ascii="Arial" w:hAnsi="Arial" w:cs="Arial"/>
          <w:sz w:val="20"/>
          <w:szCs w:val="20"/>
        </w:rPr>
        <w:t xml:space="preserve">их објекатa, </w:t>
      </w:r>
      <w:r w:rsidR="00232DB3">
        <w:rPr>
          <w:rFonts w:ascii="Arial" w:hAnsi="Arial" w:cs="Arial"/>
          <w:sz w:val="20"/>
          <w:szCs w:val="20"/>
          <w:lang w:val="sr-Cyrl-BA"/>
        </w:rPr>
        <w:t>спратности П+1+Пк.</w:t>
      </w:r>
    </w:p>
    <w:p w:rsidR="00D60E72" w:rsidRDefault="00D60E72" w:rsidP="008D77F6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Парцела из тачке </w:t>
      </w:r>
      <w:r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  <w:lang w:val="sr-Cyrl-BA"/>
        </w:rPr>
        <w:t xml:space="preserve">подтачка 7. </w:t>
      </w:r>
      <w:r w:rsidR="00232DB3">
        <w:rPr>
          <w:rFonts w:ascii="Arial" w:hAnsi="Arial" w:cs="Arial"/>
          <w:sz w:val="20"/>
          <w:szCs w:val="20"/>
          <w:lang w:val="sr-Cyrl-BA"/>
        </w:rPr>
        <w:t>о</w:t>
      </w:r>
      <w:r>
        <w:rPr>
          <w:rFonts w:ascii="Arial" w:hAnsi="Arial" w:cs="Arial"/>
          <w:sz w:val="20"/>
          <w:szCs w:val="20"/>
          <w:lang w:val="sr-Cyrl-BA"/>
        </w:rPr>
        <w:t xml:space="preserve">ве Одлуке Регулационим планом ''Градски стадион'' предвиђена је </w:t>
      </w:r>
      <w:r w:rsidR="00232DB3">
        <w:rPr>
          <w:rFonts w:ascii="Arial" w:hAnsi="Arial" w:cs="Arial"/>
          <w:sz w:val="20"/>
          <w:szCs w:val="20"/>
          <w:lang w:val="sr-Cyrl-BA"/>
        </w:rPr>
        <w:t xml:space="preserve">за изградњу </w:t>
      </w:r>
      <w:r>
        <w:rPr>
          <w:rFonts w:ascii="Arial" w:hAnsi="Arial" w:cs="Arial"/>
          <w:sz w:val="20"/>
          <w:szCs w:val="20"/>
          <w:lang w:val="sr-Cyrl-BA"/>
        </w:rPr>
        <w:t>стамбено –</w:t>
      </w:r>
      <w:r w:rsidR="00232DB3">
        <w:rPr>
          <w:rFonts w:ascii="Arial" w:hAnsi="Arial" w:cs="Arial"/>
          <w:sz w:val="20"/>
          <w:szCs w:val="20"/>
          <w:lang w:val="sr-Cyrl-BA"/>
        </w:rPr>
        <w:t xml:space="preserve"> пословног објекта, спратности По+П+1.</w:t>
      </w:r>
    </w:p>
    <w:p w:rsidR="00232DB3" w:rsidRPr="00232DB3" w:rsidRDefault="00232DB3" w:rsidP="008D77F6">
      <w:pPr>
        <w:spacing w:after="0"/>
        <w:jc w:val="both"/>
        <w:rPr>
          <w:rFonts w:ascii="Arial" w:hAnsi="Arial" w:cs="Arial"/>
          <w:sz w:val="20"/>
          <w:szCs w:val="20"/>
          <w:lang w:val="sr-Latn-BA"/>
        </w:rPr>
      </w:pPr>
    </w:p>
    <w:p w:rsidR="008D77F6" w:rsidRDefault="008D77F6" w:rsidP="008D77F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III</w:t>
      </w:r>
    </w:p>
    <w:p w:rsidR="008D77F6" w:rsidRPr="00366206" w:rsidRDefault="008D77F6" w:rsidP="008D77F6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D60E72" w:rsidRPr="00232DB3" w:rsidRDefault="008D77F6" w:rsidP="008D77F6">
      <w:pPr>
        <w:rPr>
          <w:rFonts w:ascii="Arial" w:hAnsi="Arial" w:cs="Arial"/>
          <w:b/>
          <w:sz w:val="20"/>
          <w:szCs w:val="20"/>
          <w:lang w:val="sr-Cyrl-BA"/>
        </w:rPr>
      </w:pPr>
      <w:r w:rsidRPr="00366206">
        <w:rPr>
          <w:rFonts w:ascii="Arial" w:hAnsi="Arial" w:cs="Arial"/>
          <w:sz w:val="20"/>
          <w:szCs w:val="20"/>
        </w:rPr>
        <w:t>Почетна продајна цијена земљишта из тачке I</w:t>
      </w:r>
      <w:r>
        <w:rPr>
          <w:rFonts w:ascii="Arial" w:hAnsi="Arial" w:cs="Arial"/>
          <w:sz w:val="20"/>
          <w:szCs w:val="20"/>
        </w:rPr>
        <w:t xml:space="preserve"> </w:t>
      </w:r>
      <w:r w:rsidRPr="00366206">
        <w:rPr>
          <w:rFonts w:ascii="Arial" w:hAnsi="Arial" w:cs="Arial"/>
          <w:sz w:val="20"/>
          <w:szCs w:val="20"/>
        </w:rPr>
        <w:t>утв</w:t>
      </w:r>
      <w:r>
        <w:rPr>
          <w:rFonts w:ascii="Arial" w:hAnsi="Arial" w:cs="Arial"/>
          <w:sz w:val="20"/>
          <w:szCs w:val="20"/>
        </w:rPr>
        <w:t>рђена је налазом вјештака гра</w:t>
      </w:r>
      <w:r w:rsidRPr="00366206">
        <w:rPr>
          <w:rFonts w:ascii="Arial" w:hAnsi="Arial" w:cs="Arial"/>
          <w:sz w:val="20"/>
          <w:szCs w:val="20"/>
        </w:rPr>
        <w:t xml:space="preserve">ђевинске струке у износу </w:t>
      </w:r>
      <w:r w:rsidR="00232DB3">
        <w:rPr>
          <w:rFonts w:ascii="Arial" w:hAnsi="Arial" w:cs="Arial"/>
          <w:sz w:val="20"/>
          <w:szCs w:val="20"/>
          <w:lang w:val="sr-Cyrl-BA"/>
        </w:rPr>
        <w:t>како слиједи:</w:t>
      </w:r>
    </w:p>
    <w:p w:rsidR="008D77F6" w:rsidRPr="00D60E72" w:rsidRDefault="00D60E72" w:rsidP="00D60E72">
      <w:pPr>
        <w:rPr>
          <w:rFonts w:ascii="Arial" w:hAnsi="Arial" w:cs="Arial"/>
          <w:b/>
          <w:sz w:val="20"/>
          <w:szCs w:val="20"/>
          <w:vertAlign w:val="superscript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1 .   </w:t>
      </w:r>
      <w:r w:rsidRPr="00170E77">
        <w:rPr>
          <w:rFonts w:ascii="Arial" w:hAnsi="Arial" w:cs="Arial"/>
          <w:b/>
          <w:sz w:val="20"/>
          <w:szCs w:val="20"/>
          <w:lang w:val="sr-Cyrl-BA"/>
        </w:rPr>
        <w:t>За п</w:t>
      </w:r>
      <w:r w:rsidRPr="00170E77">
        <w:rPr>
          <w:rFonts w:ascii="Arial" w:hAnsi="Arial" w:cs="Arial"/>
          <w:b/>
          <w:sz w:val="20"/>
          <w:szCs w:val="20"/>
        </w:rPr>
        <w:t xml:space="preserve">арцеле из тачке I </w:t>
      </w:r>
      <w:r w:rsidRPr="00170E77">
        <w:rPr>
          <w:rFonts w:ascii="Arial" w:hAnsi="Arial" w:cs="Arial"/>
          <w:b/>
          <w:sz w:val="20"/>
          <w:szCs w:val="20"/>
          <w:lang w:val="sr-Cyrl-BA"/>
        </w:rPr>
        <w:t xml:space="preserve">подтачка 1.-6. </w:t>
      </w:r>
      <w:r w:rsidRPr="00170E77">
        <w:rPr>
          <w:rFonts w:ascii="Arial" w:hAnsi="Arial" w:cs="Arial"/>
          <w:b/>
          <w:sz w:val="20"/>
          <w:szCs w:val="20"/>
        </w:rPr>
        <w:t>ове Одлуке</w:t>
      </w:r>
      <w:r w:rsidRPr="00D60E72">
        <w:rPr>
          <w:rFonts w:ascii="Arial" w:hAnsi="Arial" w:cs="Arial"/>
          <w:sz w:val="20"/>
          <w:szCs w:val="20"/>
        </w:rPr>
        <w:t xml:space="preserve"> </w:t>
      </w:r>
      <w:r w:rsidRPr="00D60E72">
        <w:rPr>
          <w:rFonts w:ascii="Arial" w:hAnsi="Arial" w:cs="Arial"/>
          <w:sz w:val="20"/>
          <w:szCs w:val="20"/>
          <w:lang w:val="sr-Cyrl-BA"/>
        </w:rPr>
        <w:t xml:space="preserve">- </w:t>
      </w:r>
      <w:r w:rsidRPr="00D60E72">
        <w:rPr>
          <w:rFonts w:ascii="Arial" w:hAnsi="Arial" w:cs="Arial"/>
          <w:b/>
          <w:sz w:val="20"/>
          <w:szCs w:val="20"/>
        </w:rPr>
        <w:t>1</w:t>
      </w:r>
      <w:r w:rsidRPr="00D60E72">
        <w:rPr>
          <w:rFonts w:ascii="Arial" w:hAnsi="Arial" w:cs="Arial"/>
          <w:b/>
          <w:sz w:val="20"/>
          <w:szCs w:val="20"/>
          <w:lang w:val="sr-Cyrl-BA"/>
        </w:rPr>
        <w:t>5</w:t>
      </w:r>
      <w:r w:rsidR="008D77F6" w:rsidRPr="00D60E72">
        <w:rPr>
          <w:rFonts w:ascii="Arial" w:hAnsi="Arial" w:cs="Arial"/>
          <w:b/>
          <w:sz w:val="20"/>
          <w:szCs w:val="20"/>
        </w:rPr>
        <w:t>,00 КМ/м</w:t>
      </w:r>
      <w:r w:rsidR="008D77F6" w:rsidRPr="00D60E72">
        <w:rPr>
          <w:rFonts w:ascii="Arial" w:hAnsi="Arial" w:cs="Arial"/>
          <w:b/>
          <w:sz w:val="20"/>
          <w:szCs w:val="20"/>
          <w:vertAlign w:val="superscript"/>
        </w:rPr>
        <w:t>2.</w:t>
      </w:r>
    </w:p>
    <w:p w:rsidR="00D60E72" w:rsidRPr="00D60E72" w:rsidRDefault="00D60E72" w:rsidP="00D60E72">
      <w:pPr>
        <w:rPr>
          <w:rFonts w:ascii="Arial" w:hAnsi="Arial" w:cs="Arial"/>
          <w:b/>
          <w:sz w:val="20"/>
          <w:szCs w:val="20"/>
          <w:lang w:val="sr-Cyrl-BA"/>
        </w:rPr>
      </w:pPr>
      <w:r>
        <w:rPr>
          <w:rFonts w:ascii="Arial" w:hAnsi="Arial" w:cs="Arial"/>
          <w:b/>
          <w:sz w:val="20"/>
          <w:szCs w:val="20"/>
          <w:lang w:val="sr-Cyrl-BA"/>
        </w:rPr>
        <w:t xml:space="preserve">2.   </w:t>
      </w:r>
      <w:r w:rsidRPr="00170E77">
        <w:rPr>
          <w:rFonts w:ascii="Arial" w:hAnsi="Arial" w:cs="Arial"/>
          <w:b/>
          <w:sz w:val="20"/>
          <w:szCs w:val="20"/>
          <w:lang w:val="sr-Cyrl-BA"/>
        </w:rPr>
        <w:t>За п</w:t>
      </w:r>
      <w:r w:rsidRPr="00170E77">
        <w:rPr>
          <w:rFonts w:ascii="Arial" w:hAnsi="Arial" w:cs="Arial"/>
          <w:b/>
          <w:sz w:val="20"/>
          <w:szCs w:val="20"/>
        </w:rPr>
        <w:t>арцел</w:t>
      </w:r>
      <w:r w:rsidRPr="00170E77">
        <w:rPr>
          <w:rFonts w:ascii="Arial" w:hAnsi="Arial" w:cs="Arial"/>
          <w:b/>
          <w:sz w:val="20"/>
          <w:szCs w:val="20"/>
          <w:lang w:val="sr-Cyrl-BA"/>
        </w:rPr>
        <w:t>у</w:t>
      </w:r>
      <w:r w:rsidRPr="00170E77">
        <w:rPr>
          <w:rFonts w:ascii="Arial" w:hAnsi="Arial" w:cs="Arial"/>
          <w:b/>
          <w:sz w:val="20"/>
          <w:szCs w:val="20"/>
        </w:rPr>
        <w:t xml:space="preserve"> из тачке I </w:t>
      </w:r>
      <w:r w:rsidRPr="00170E77">
        <w:rPr>
          <w:rFonts w:ascii="Arial" w:hAnsi="Arial" w:cs="Arial"/>
          <w:b/>
          <w:sz w:val="20"/>
          <w:szCs w:val="20"/>
          <w:lang w:val="sr-Cyrl-BA"/>
        </w:rPr>
        <w:t xml:space="preserve">подтачка 7. </w:t>
      </w:r>
      <w:r w:rsidRPr="00170E77">
        <w:rPr>
          <w:rFonts w:ascii="Arial" w:hAnsi="Arial" w:cs="Arial"/>
          <w:b/>
          <w:sz w:val="20"/>
          <w:szCs w:val="20"/>
        </w:rPr>
        <w:t xml:space="preserve">ове Одлуке </w:t>
      </w:r>
      <w:r w:rsidRPr="00170E77">
        <w:rPr>
          <w:rFonts w:ascii="Arial" w:hAnsi="Arial" w:cs="Arial"/>
          <w:b/>
          <w:sz w:val="20"/>
          <w:szCs w:val="20"/>
          <w:lang w:val="sr-Cyrl-BA"/>
        </w:rPr>
        <w:t>- 20</w:t>
      </w:r>
      <w:r w:rsidRPr="00170E77">
        <w:rPr>
          <w:rFonts w:ascii="Arial" w:hAnsi="Arial" w:cs="Arial"/>
          <w:b/>
          <w:sz w:val="20"/>
          <w:szCs w:val="20"/>
        </w:rPr>
        <w:t>,00</w:t>
      </w:r>
      <w:r w:rsidRPr="00D60E72">
        <w:rPr>
          <w:rFonts w:ascii="Arial" w:hAnsi="Arial" w:cs="Arial"/>
          <w:b/>
          <w:sz w:val="20"/>
          <w:szCs w:val="20"/>
        </w:rPr>
        <w:t xml:space="preserve"> КМ/м</w:t>
      </w:r>
      <w:r w:rsidRPr="00D60E72">
        <w:rPr>
          <w:rFonts w:ascii="Arial" w:hAnsi="Arial" w:cs="Arial"/>
          <w:b/>
          <w:sz w:val="20"/>
          <w:szCs w:val="20"/>
          <w:vertAlign w:val="superscript"/>
        </w:rPr>
        <w:t>2.</w:t>
      </w:r>
    </w:p>
    <w:p w:rsidR="008D77F6" w:rsidRPr="00366206" w:rsidRDefault="008D77F6" w:rsidP="008D77F6">
      <w:pPr>
        <w:jc w:val="center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IV</w:t>
      </w:r>
    </w:p>
    <w:p w:rsidR="008D77F6" w:rsidRPr="00366206" w:rsidRDefault="008D77F6" w:rsidP="008D77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Продаја земљишта из тачке I Одлуке извршиће се усменим јавним надметањем – лицитацијом, а у складу са одредбама Правилника о поступку јавног конкурса за располагање непокретностима у својини Републике Српске и јединица локалне самоуправе (''Службени гласник Републике Српске'' број 20/12) и ове Одлуке.</w:t>
      </w:r>
    </w:p>
    <w:p w:rsidR="008D77F6" w:rsidRPr="00366206" w:rsidRDefault="008D77F6" w:rsidP="008D77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Поступак лицитације проводи Комисија за провођење јавног надметања – лицитације именована од стране Скупштине Општине.</w:t>
      </w:r>
    </w:p>
    <w:p w:rsidR="008D77F6" w:rsidRDefault="008D77F6" w:rsidP="008D77F6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366206">
        <w:rPr>
          <w:rFonts w:ascii="Arial" w:hAnsi="Arial" w:cs="Arial"/>
          <w:sz w:val="20"/>
          <w:szCs w:val="20"/>
        </w:rPr>
        <w:t>Лицитација, за сваку парцелу појединачно, ће се одржати уколико се пријаве најмање два учесника лицитације.</w:t>
      </w:r>
    </w:p>
    <w:p w:rsidR="008D77F6" w:rsidRPr="004B67CA" w:rsidRDefault="008D77F6" w:rsidP="008D77F6">
      <w:pPr>
        <w:tabs>
          <w:tab w:val="left" w:pos="3075"/>
        </w:tabs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</w:p>
    <w:p w:rsidR="008D77F6" w:rsidRDefault="008D77F6" w:rsidP="008D77F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V</w:t>
      </w:r>
    </w:p>
    <w:p w:rsidR="008D77F6" w:rsidRPr="000B429E" w:rsidRDefault="008D77F6" w:rsidP="008D77F6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D77F6" w:rsidRPr="00366206" w:rsidRDefault="008D77F6" w:rsidP="008D77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 xml:space="preserve">Право учешћа на лицитацији имају домаћа и страна правна и физичка лица која могу бити носиоци </w:t>
      </w:r>
      <w:r>
        <w:rPr>
          <w:rFonts w:ascii="Arial" w:hAnsi="Arial" w:cs="Arial"/>
          <w:sz w:val="20"/>
          <w:szCs w:val="20"/>
        </w:rPr>
        <w:t>права својине у Републици Српск</w:t>
      </w:r>
      <w:r w:rsidRPr="00366206">
        <w:rPr>
          <w:rFonts w:ascii="Arial" w:hAnsi="Arial" w:cs="Arial"/>
          <w:sz w:val="20"/>
          <w:szCs w:val="20"/>
        </w:rPr>
        <w:t>ој и Босни и Херцеговини.</w:t>
      </w:r>
    </w:p>
    <w:p w:rsidR="008D77F6" w:rsidRPr="004B67CA" w:rsidRDefault="008D77F6" w:rsidP="008D77F6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366206">
        <w:rPr>
          <w:rFonts w:ascii="Arial" w:hAnsi="Arial" w:cs="Arial"/>
          <w:sz w:val="20"/>
          <w:szCs w:val="20"/>
        </w:rPr>
        <w:t>За учешће у поступку лицитације сваки учесник је дужан да уплати кауцију у износу од 1.000,00 КМ на жиро рачун Општине Н</w:t>
      </w:r>
      <w:r w:rsidR="00232DB3">
        <w:rPr>
          <w:rFonts w:ascii="Arial" w:hAnsi="Arial" w:cs="Arial"/>
          <w:sz w:val="20"/>
          <w:szCs w:val="20"/>
        </w:rPr>
        <w:t>евесиње број 5520060000130331 о</w:t>
      </w:r>
      <w:r w:rsidR="00232DB3">
        <w:rPr>
          <w:rFonts w:ascii="Arial" w:hAnsi="Arial" w:cs="Arial"/>
          <w:sz w:val="20"/>
          <w:szCs w:val="20"/>
          <w:lang w:val="sr-Cyrl-BA"/>
        </w:rPr>
        <w:t>т</w:t>
      </w:r>
      <w:r w:rsidRPr="00366206">
        <w:rPr>
          <w:rFonts w:ascii="Arial" w:hAnsi="Arial" w:cs="Arial"/>
          <w:sz w:val="20"/>
          <w:szCs w:val="20"/>
        </w:rPr>
        <w:t>ворен код Адико Банке</w:t>
      </w:r>
    </w:p>
    <w:p w:rsidR="008D77F6" w:rsidRPr="004B67CA" w:rsidRDefault="008D77F6" w:rsidP="008D77F6">
      <w:pPr>
        <w:spacing w:after="0"/>
        <w:jc w:val="center"/>
        <w:rPr>
          <w:rFonts w:ascii="Arial" w:hAnsi="Arial" w:cs="Arial"/>
          <w:sz w:val="20"/>
          <w:szCs w:val="20"/>
          <w:lang w:val="sr-Cyrl-BA"/>
        </w:rPr>
      </w:pPr>
      <w:r w:rsidRPr="00366206">
        <w:rPr>
          <w:rFonts w:ascii="Arial" w:hAnsi="Arial" w:cs="Arial"/>
          <w:sz w:val="20"/>
          <w:szCs w:val="20"/>
        </w:rPr>
        <w:t>VI</w:t>
      </w:r>
    </w:p>
    <w:p w:rsidR="008D77F6" w:rsidRPr="000B429E" w:rsidRDefault="008D77F6" w:rsidP="008D77F6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D77F6" w:rsidRPr="000B429E" w:rsidRDefault="008D77F6" w:rsidP="008D77F6">
      <w:pPr>
        <w:jc w:val="both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Оглас о продаји, којим ће се дефинисати детаљни услови продаје, објавиће се у дневном листу ''Еуро блиц'', на  Радио Невесињу, огласној табли Општине Невесиње и интернет страници Општине најкасније 15 дана прије дана одређеног за одржавање лицитације.</w:t>
      </w:r>
    </w:p>
    <w:p w:rsidR="008D77F6" w:rsidRDefault="008D77F6" w:rsidP="008D77F6">
      <w:pPr>
        <w:jc w:val="center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VII</w:t>
      </w:r>
    </w:p>
    <w:p w:rsidR="008D77F6" w:rsidRPr="00127836" w:rsidRDefault="008D77F6" w:rsidP="008D77F6">
      <w:pPr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</w:rPr>
        <w:t>Овла</w:t>
      </w:r>
      <w:r w:rsidRPr="00366206">
        <w:rPr>
          <w:rFonts w:ascii="Arial" w:hAnsi="Arial" w:cs="Arial"/>
          <w:sz w:val="20"/>
          <w:szCs w:val="20"/>
        </w:rPr>
        <w:t>шћује се начелник Општине да, по оконч</w:t>
      </w:r>
      <w:r>
        <w:rPr>
          <w:rFonts w:ascii="Arial" w:hAnsi="Arial" w:cs="Arial"/>
          <w:sz w:val="20"/>
          <w:szCs w:val="20"/>
        </w:rPr>
        <w:t>ању поступка лицитације, з</w:t>
      </w:r>
      <w:r w:rsidRPr="00366206">
        <w:rPr>
          <w:rFonts w:ascii="Arial" w:hAnsi="Arial" w:cs="Arial"/>
          <w:sz w:val="20"/>
          <w:szCs w:val="20"/>
        </w:rPr>
        <w:t>акључи уговор о купопродаји са лицем које излицитира највишу цијену, а по претходно прибављеном позитивном мишљењу Правобранилаштва Републике Српске, Сједиште замјеника Требиње.</w:t>
      </w:r>
    </w:p>
    <w:p w:rsidR="008D77F6" w:rsidRPr="000B429E" w:rsidRDefault="008D77F6" w:rsidP="008D77F6">
      <w:pPr>
        <w:jc w:val="center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VIII</w:t>
      </w:r>
    </w:p>
    <w:p w:rsidR="008D77F6" w:rsidRPr="00127836" w:rsidRDefault="008D77F6" w:rsidP="008D77F6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127836">
        <w:rPr>
          <w:rFonts w:ascii="Arial" w:hAnsi="Arial" w:cs="Arial"/>
          <w:sz w:val="20"/>
          <w:szCs w:val="20"/>
        </w:rPr>
        <w:t xml:space="preserve">Купопродајну цијену купац је обавезан уплатити у року од 8 дана од дана закључења уговора. У износ купопродајне цијене урачунаће се износ уплаћене кауције. Предаја земљишта у посјед купцу извршиће се у року од три дана од дана исплате купопродајне цијене, о чему ће се сачинити записник о примопредаји земљишта у посјед. Исплатом купопродајне цијене купац стиче услове за упис права </w:t>
      </w:r>
      <w:r w:rsidRPr="00127836">
        <w:rPr>
          <w:rFonts w:ascii="Arial" w:hAnsi="Arial" w:cs="Arial"/>
          <w:sz w:val="20"/>
          <w:szCs w:val="20"/>
        </w:rPr>
        <w:lastRenderedPageBreak/>
        <w:t xml:space="preserve">својине на земљишту у јавним евиденцијама непокретности. Купац поред излицитиране цијене, сноси трошкове који су везани за нотарску обраду уговора и </w:t>
      </w:r>
      <w:r>
        <w:rPr>
          <w:rFonts w:ascii="Arial" w:hAnsi="Arial" w:cs="Arial"/>
          <w:sz w:val="20"/>
          <w:szCs w:val="20"/>
        </w:rPr>
        <w:t>пренос лицитиране непокретност</w:t>
      </w:r>
      <w:r>
        <w:rPr>
          <w:rFonts w:ascii="Arial" w:hAnsi="Arial" w:cs="Arial"/>
          <w:sz w:val="20"/>
          <w:szCs w:val="20"/>
          <w:lang w:val="sr-Cyrl-BA"/>
        </w:rPr>
        <w:t>и.</w:t>
      </w:r>
    </w:p>
    <w:p w:rsidR="008D77F6" w:rsidRPr="00366206" w:rsidRDefault="008D77F6" w:rsidP="008D77F6">
      <w:pPr>
        <w:jc w:val="center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IX</w:t>
      </w:r>
    </w:p>
    <w:p w:rsidR="00D60E72" w:rsidRDefault="00D60E72" w:rsidP="00D60E72">
      <w:pPr>
        <w:suppressAutoHyphens/>
        <w:spacing w:after="0" w:line="240" w:lineRule="auto"/>
        <w:jc w:val="both"/>
        <w:rPr>
          <w:lang w:val="sr-Cyrl-BA"/>
        </w:rPr>
      </w:pPr>
      <w:r>
        <w:t xml:space="preserve">Купац је дужан да у року од 1 (једне) године од дана </w:t>
      </w:r>
      <w:r>
        <w:rPr>
          <w:lang w:val="sr-Cyrl-BA"/>
        </w:rPr>
        <w:t>з</w:t>
      </w:r>
      <w:r>
        <w:t>акључења уговора прибави грађевинску дозволу, а у року од 5 (пет) година прибави употребну дозволу и објекат приведе намјени.</w:t>
      </w:r>
    </w:p>
    <w:p w:rsidR="008D77F6" w:rsidRPr="000B429E" w:rsidRDefault="008D77F6" w:rsidP="008D77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У случају неиспуњења обавезе из  претходног става, продавац  може једнострано раскинути уговор, извршити поврат купопродајне цијене, поврат права својине за</w:t>
      </w:r>
      <w:r>
        <w:rPr>
          <w:rFonts w:ascii="Arial" w:hAnsi="Arial" w:cs="Arial"/>
          <w:sz w:val="20"/>
          <w:szCs w:val="20"/>
        </w:rPr>
        <w:t xml:space="preserve"> предметно земљиште и нкн</w:t>
      </w:r>
      <w:r w:rsidRPr="00366206">
        <w:rPr>
          <w:rFonts w:ascii="Arial" w:hAnsi="Arial" w:cs="Arial"/>
          <w:sz w:val="20"/>
          <w:szCs w:val="20"/>
        </w:rPr>
        <w:t>аду евентуалне штете.</w:t>
      </w:r>
    </w:p>
    <w:p w:rsidR="008D77F6" w:rsidRDefault="008D77F6" w:rsidP="008D77F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X</w:t>
      </w:r>
    </w:p>
    <w:p w:rsidR="008D77F6" w:rsidRPr="000B429E" w:rsidRDefault="008D77F6" w:rsidP="008D77F6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D77F6" w:rsidRPr="000B429E" w:rsidRDefault="008D77F6" w:rsidP="008D77F6">
      <w:pPr>
        <w:jc w:val="both"/>
        <w:rPr>
          <w:rFonts w:ascii="Arial" w:hAnsi="Arial" w:cs="Arial"/>
          <w:sz w:val="20"/>
          <w:szCs w:val="20"/>
        </w:rPr>
      </w:pPr>
      <w:r w:rsidRPr="00366206">
        <w:rPr>
          <w:rFonts w:ascii="Arial" w:hAnsi="Arial" w:cs="Arial"/>
          <w:sz w:val="20"/>
          <w:szCs w:val="20"/>
        </w:rPr>
        <w:t>Трошкове нотарске обраде уговора, накнаду за провођење уговора у јавним евиденцијама и накнаду за промјену намјене пољопривредног у грађ</w:t>
      </w:r>
      <w:r>
        <w:rPr>
          <w:rFonts w:ascii="Arial" w:hAnsi="Arial" w:cs="Arial"/>
          <w:sz w:val="20"/>
          <w:szCs w:val="20"/>
        </w:rPr>
        <w:t>евинско з</w:t>
      </w:r>
      <w:r w:rsidRPr="00366206">
        <w:rPr>
          <w:rFonts w:ascii="Arial" w:hAnsi="Arial" w:cs="Arial"/>
          <w:sz w:val="20"/>
          <w:szCs w:val="20"/>
        </w:rPr>
        <w:t>емљиште сноси купац.</w:t>
      </w:r>
    </w:p>
    <w:p w:rsidR="008D77F6" w:rsidRPr="00140317" w:rsidRDefault="008D77F6" w:rsidP="008D77F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XI</w:t>
      </w:r>
    </w:p>
    <w:p w:rsidR="008D77F6" w:rsidRPr="00127836" w:rsidRDefault="008D77F6" w:rsidP="008D77F6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366206">
        <w:rPr>
          <w:rFonts w:ascii="Arial" w:hAnsi="Arial" w:cs="Arial"/>
          <w:sz w:val="20"/>
          <w:szCs w:val="20"/>
        </w:rPr>
        <w:t>Ова Одлука ступа на снагу осмог дана од дана објављивања у ''Службеном гласнику Општине Невесиње.</w:t>
      </w:r>
    </w:p>
    <w:p w:rsidR="008D77F6" w:rsidRDefault="008D77F6" w:rsidP="008D77F6">
      <w:pPr>
        <w:pStyle w:val="Bezproreda"/>
        <w:rPr>
          <w:rFonts w:cs="Arial"/>
          <w:lang w:val="sr-Cyrl-CS"/>
        </w:rPr>
      </w:pPr>
      <w:r>
        <w:rPr>
          <w:rFonts w:cs="Arial"/>
          <w:lang w:val="sr-Cyrl-CS"/>
        </w:rPr>
        <w:t>РЕПУБЛИКА СРПСКА</w:t>
      </w:r>
    </w:p>
    <w:p w:rsidR="008D77F6" w:rsidRDefault="008D77F6" w:rsidP="008D77F6">
      <w:pPr>
        <w:pStyle w:val="Bezproreda"/>
        <w:rPr>
          <w:rFonts w:cs="Arial"/>
          <w:lang w:val="sr-Cyrl-CS"/>
        </w:rPr>
      </w:pPr>
      <w:r>
        <w:rPr>
          <w:rFonts w:cs="Arial"/>
          <w:lang w:val="sr-Cyrl-CS"/>
        </w:rPr>
        <w:t>ОПШТИНА НЕВЕСИЊЕ</w:t>
      </w:r>
    </w:p>
    <w:p w:rsidR="008D77F6" w:rsidRPr="00007096" w:rsidRDefault="008D77F6" w:rsidP="008D77F6">
      <w:pPr>
        <w:pStyle w:val="Bezproreda"/>
        <w:rPr>
          <w:rFonts w:cs="Arial"/>
          <w:lang w:val="sr-Cyrl-CS"/>
        </w:rPr>
      </w:pPr>
      <w:r>
        <w:rPr>
          <w:rFonts w:cs="Arial"/>
          <w:lang w:val="sr-Cyrl-CS"/>
        </w:rPr>
        <w:t>СКУПШТИНА ОПШТИНЕ</w:t>
      </w:r>
    </w:p>
    <w:p w:rsidR="008D77F6" w:rsidRPr="00007096" w:rsidRDefault="008D77F6" w:rsidP="008D77F6">
      <w:pPr>
        <w:pStyle w:val="Bezproreda"/>
        <w:rPr>
          <w:rFonts w:cs="Arial"/>
        </w:rPr>
      </w:pPr>
      <w:r w:rsidRPr="00007096">
        <w:rPr>
          <w:rFonts w:cs="Arial"/>
          <w:lang w:val="sr-Cyrl-CS"/>
        </w:rPr>
        <w:t>БРОЈ:</w:t>
      </w:r>
      <w:r w:rsidRPr="00007096">
        <w:rPr>
          <w:rFonts w:cs="Arial"/>
          <w:lang w:val="sr-Cyrl-BA"/>
        </w:rPr>
        <w:t xml:space="preserve"> </w:t>
      </w:r>
      <w:r w:rsidRPr="00007096">
        <w:rPr>
          <w:rFonts w:cs="Arial"/>
          <w:lang w:val="sr-Cyrl-CS"/>
        </w:rPr>
        <w:t xml:space="preserve">01-013- </w:t>
      </w:r>
      <w:r>
        <w:rPr>
          <w:rFonts w:cs="Arial"/>
          <w:lang w:val="sr-Cyrl-CS"/>
        </w:rPr>
        <w:t>___________</w:t>
      </w:r>
      <w:r w:rsidRPr="00007096">
        <w:rPr>
          <w:rFonts w:cs="Arial"/>
          <w:lang w:val="sr-Cyrl-CS"/>
        </w:rPr>
        <w:tab/>
      </w:r>
      <w:r w:rsidRPr="00007096">
        <w:rPr>
          <w:rFonts w:cs="Arial"/>
          <w:lang w:val="sr-Latn-CS"/>
        </w:rPr>
        <w:t xml:space="preserve">                    </w:t>
      </w:r>
      <w:r w:rsidRPr="00007096">
        <w:rPr>
          <w:rFonts w:cs="Arial"/>
          <w:lang w:val="sr-Cyrl-BA"/>
        </w:rPr>
        <w:t xml:space="preserve"> </w:t>
      </w:r>
      <w:r w:rsidRPr="00007096">
        <w:rPr>
          <w:rFonts w:cs="Arial"/>
          <w:lang w:val="sr-Latn-CS"/>
        </w:rPr>
        <w:t xml:space="preserve">  </w:t>
      </w:r>
      <w:r w:rsidRPr="00007096">
        <w:rPr>
          <w:rFonts w:cs="Arial"/>
          <w:lang w:val="sr-Latn-CS"/>
        </w:rPr>
        <w:tab/>
      </w:r>
      <w:r w:rsidRPr="00007096">
        <w:rPr>
          <w:rFonts w:cs="Arial"/>
          <w:lang w:val="sr-Latn-CS"/>
        </w:rPr>
        <w:tab/>
      </w:r>
      <w:r w:rsidRPr="00007096">
        <w:rPr>
          <w:rFonts w:cs="Arial"/>
          <w:lang w:val="sr-Cyrl-CS"/>
        </w:rPr>
        <w:t xml:space="preserve">            </w:t>
      </w:r>
      <w:r>
        <w:rPr>
          <w:rFonts w:cs="Arial"/>
          <w:lang w:val="sr-Cyrl-CS"/>
        </w:rPr>
        <w:tab/>
      </w:r>
      <w:r>
        <w:rPr>
          <w:rFonts w:cs="Arial"/>
          <w:lang w:val="sr-Cyrl-CS"/>
        </w:rPr>
        <w:tab/>
      </w:r>
      <w:r>
        <w:rPr>
          <w:rFonts w:cs="Arial"/>
          <w:lang w:val="sr-Cyrl-CS"/>
        </w:rPr>
        <w:tab/>
      </w:r>
      <w:r w:rsidRPr="00007096">
        <w:rPr>
          <w:rFonts w:cs="Arial"/>
          <w:lang w:val="sr-Cyrl-CS"/>
        </w:rPr>
        <w:t xml:space="preserve">     ПРЕДСЈЕДНИК</w:t>
      </w:r>
    </w:p>
    <w:p w:rsidR="008D77F6" w:rsidRDefault="008D77F6" w:rsidP="008D77F6">
      <w:pPr>
        <w:rPr>
          <w:rFonts w:ascii="Calibri" w:hAnsi="Calibri" w:cs="Arial"/>
          <w:lang w:val="sr-Cyrl-BA"/>
        </w:rPr>
      </w:pPr>
      <w:r w:rsidRPr="00007096">
        <w:rPr>
          <w:rFonts w:ascii="Calibri" w:hAnsi="Calibri" w:cs="Arial"/>
        </w:rPr>
        <w:t xml:space="preserve">Датум: </w:t>
      </w:r>
      <w:r>
        <w:rPr>
          <w:rFonts w:ascii="Calibri" w:hAnsi="Calibri" w:cs="Arial"/>
          <w:lang w:val="sr-Cyrl-BA"/>
        </w:rPr>
        <w:t>_____________</w:t>
      </w:r>
      <w:r w:rsidRPr="00007096">
        <w:rPr>
          <w:rFonts w:ascii="Calibri" w:hAnsi="Calibri" w:cs="Arial"/>
        </w:rPr>
        <w:t xml:space="preserve"> год</w:t>
      </w:r>
      <w:r w:rsidRPr="00007096">
        <w:rPr>
          <w:rFonts w:ascii="Calibri" w:hAnsi="Calibri" w:cs="Arial"/>
          <w:lang w:val="sr-Cyrl-BA"/>
        </w:rPr>
        <w:t>ине</w:t>
      </w:r>
      <w:r w:rsidRPr="00007096">
        <w:rPr>
          <w:rFonts w:ascii="Calibri" w:hAnsi="Calibri" w:cs="Arial"/>
          <w:lang w:val="sr-Cyrl-BA"/>
        </w:rPr>
        <w:tab/>
      </w:r>
      <w:r w:rsidRPr="00007096">
        <w:rPr>
          <w:rFonts w:ascii="Calibri" w:hAnsi="Calibri" w:cs="Arial"/>
          <w:lang w:val="sr-Cyrl-BA"/>
        </w:rPr>
        <w:tab/>
      </w:r>
      <w:r w:rsidRPr="00007096">
        <w:rPr>
          <w:rFonts w:ascii="Calibri" w:hAnsi="Calibri" w:cs="Arial"/>
          <w:lang w:val="sr-Cyrl-BA"/>
        </w:rPr>
        <w:tab/>
      </w:r>
      <w:r w:rsidRPr="00007096">
        <w:rPr>
          <w:rFonts w:ascii="Calibri" w:hAnsi="Calibri" w:cs="Arial"/>
          <w:lang w:val="sr-Cyrl-BA"/>
        </w:rPr>
        <w:tab/>
      </w:r>
      <w:r w:rsidRPr="00007096">
        <w:rPr>
          <w:rFonts w:ascii="Calibri" w:hAnsi="Calibri" w:cs="Arial"/>
          <w:lang w:val="sr-Cyrl-BA"/>
        </w:rPr>
        <w:tab/>
      </w:r>
      <w:r>
        <w:rPr>
          <w:rFonts w:ascii="Calibri" w:hAnsi="Calibri" w:cs="Arial"/>
          <w:lang w:val="sr-Cyrl-BA"/>
        </w:rPr>
        <w:tab/>
        <w:t xml:space="preserve">           СКУПШТИНЕ ОПШТИНЕ</w:t>
      </w:r>
      <w:r w:rsidRPr="00007096">
        <w:rPr>
          <w:rFonts w:ascii="Calibri" w:hAnsi="Calibri" w:cs="Arial"/>
          <w:lang w:val="sr-Cyrl-BA"/>
        </w:rPr>
        <w:t xml:space="preserve">          </w:t>
      </w:r>
    </w:p>
    <w:p w:rsidR="008D77F6" w:rsidRPr="00007096" w:rsidRDefault="008D77F6" w:rsidP="008D77F6">
      <w:pPr>
        <w:rPr>
          <w:rFonts w:ascii="Calibri" w:hAnsi="Calibri" w:cs="Arial"/>
          <w:lang w:val="sr-Cyrl-BA"/>
        </w:rPr>
      </w:pPr>
      <w:r w:rsidRPr="00007096">
        <w:rPr>
          <w:rFonts w:ascii="Calibri" w:hAnsi="Calibri" w:cs="Arial"/>
          <w:lang w:val="sr-Cyrl-BA"/>
        </w:rPr>
        <w:t xml:space="preserve">  </w:t>
      </w:r>
      <w:r>
        <w:rPr>
          <w:rFonts w:ascii="Calibri" w:hAnsi="Calibri" w:cs="Arial"/>
          <w:lang w:val="sr-Cyrl-BA"/>
        </w:rPr>
        <w:tab/>
      </w:r>
      <w:r>
        <w:rPr>
          <w:rFonts w:ascii="Calibri" w:hAnsi="Calibri" w:cs="Arial"/>
          <w:lang w:val="sr-Cyrl-BA"/>
        </w:rPr>
        <w:tab/>
      </w:r>
      <w:r>
        <w:rPr>
          <w:rFonts w:ascii="Calibri" w:hAnsi="Calibri" w:cs="Arial"/>
          <w:lang w:val="sr-Cyrl-BA"/>
        </w:rPr>
        <w:tab/>
      </w:r>
      <w:r>
        <w:rPr>
          <w:rFonts w:ascii="Calibri" w:hAnsi="Calibri" w:cs="Arial"/>
          <w:lang w:val="sr-Cyrl-BA"/>
        </w:rPr>
        <w:tab/>
      </w:r>
      <w:r>
        <w:rPr>
          <w:rFonts w:ascii="Calibri" w:hAnsi="Calibri" w:cs="Arial"/>
          <w:lang w:val="sr-Cyrl-BA"/>
        </w:rPr>
        <w:tab/>
      </w:r>
      <w:r>
        <w:rPr>
          <w:rFonts w:ascii="Calibri" w:hAnsi="Calibri" w:cs="Arial"/>
          <w:lang w:val="sr-Cyrl-BA"/>
        </w:rPr>
        <w:tab/>
      </w:r>
      <w:r>
        <w:rPr>
          <w:rFonts w:ascii="Calibri" w:hAnsi="Calibri" w:cs="Arial"/>
          <w:lang w:val="sr-Cyrl-BA"/>
        </w:rPr>
        <w:tab/>
      </w:r>
      <w:r>
        <w:rPr>
          <w:rFonts w:ascii="Calibri" w:hAnsi="Calibri" w:cs="Arial"/>
          <w:lang w:val="sr-Cyrl-BA"/>
        </w:rPr>
        <w:tab/>
      </w:r>
      <w:r>
        <w:rPr>
          <w:rFonts w:ascii="Calibri" w:hAnsi="Calibri" w:cs="Arial"/>
          <w:lang w:val="sr-Cyrl-BA"/>
        </w:rPr>
        <w:tab/>
        <w:t xml:space="preserve">            </w:t>
      </w:r>
      <w:r w:rsidRPr="00007096">
        <w:rPr>
          <w:rFonts w:ascii="Calibri" w:hAnsi="Calibri" w:cs="Arial"/>
          <w:lang w:val="sr-Cyrl-BA"/>
        </w:rPr>
        <w:t>Вукотић Момчило</w:t>
      </w:r>
      <w:r>
        <w:rPr>
          <w:rFonts w:ascii="Calibri" w:hAnsi="Calibri" w:cs="Arial"/>
          <w:lang w:val="sr-Cyrl-BA"/>
        </w:rPr>
        <w:t>, с.р.</w:t>
      </w:r>
    </w:p>
    <w:p w:rsidR="008D77F6" w:rsidRPr="00127836" w:rsidRDefault="008D77F6" w:rsidP="008D77F6">
      <w:pPr>
        <w:rPr>
          <w:rFonts w:ascii="Arial" w:hAnsi="Arial" w:cs="Arial"/>
          <w:sz w:val="20"/>
          <w:szCs w:val="20"/>
          <w:lang w:val="sr-Cyrl-BA"/>
        </w:rPr>
      </w:pPr>
    </w:p>
    <w:p w:rsidR="008D77F6" w:rsidRDefault="008D77F6" w:rsidP="008D77F6">
      <w:pPr>
        <w:rPr>
          <w:lang w:val="sr-Cyrl-BA"/>
        </w:rPr>
      </w:pPr>
    </w:p>
    <w:p w:rsidR="008D77F6" w:rsidRPr="004D440F" w:rsidRDefault="008D77F6" w:rsidP="008D77F6">
      <w:pPr>
        <w:jc w:val="center"/>
        <w:rPr>
          <w:rFonts w:ascii="Calibri" w:hAnsi="Calibri" w:cs="Arial"/>
          <w:lang w:val="sr-Cyrl-BA"/>
        </w:rPr>
      </w:pPr>
      <w:r>
        <w:rPr>
          <w:b/>
          <w:bCs/>
        </w:rPr>
        <w:t>O</w:t>
      </w:r>
      <w:r>
        <w:rPr>
          <w:b/>
          <w:bCs/>
          <w:lang w:val="sr-Cyrl-CS"/>
        </w:rPr>
        <w:t xml:space="preserve"> Б Р А З Л О Ж Е Њ Е</w:t>
      </w:r>
    </w:p>
    <w:p w:rsidR="008D77F6" w:rsidRDefault="008D77F6" w:rsidP="008D77F6">
      <w:pPr>
        <w:spacing w:after="0" w:line="240" w:lineRule="auto"/>
        <w:jc w:val="center"/>
        <w:rPr>
          <w:b/>
          <w:bCs/>
          <w:lang w:val="sr-Cyrl-CS"/>
        </w:rPr>
      </w:pPr>
    </w:p>
    <w:p w:rsidR="008D77F6" w:rsidRDefault="008D77F6" w:rsidP="008D77F6">
      <w:pPr>
        <w:pStyle w:val="Naslov1"/>
        <w:jc w:val="both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ПРАВНИ ОСНОВ</w:t>
      </w:r>
    </w:p>
    <w:p w:rsidR="008D77F6" w:rsidRDefault="008D77F6" w:rsidP="008D77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Правни основ за доношење ове Одлуке садржан је у:</w:t>
      </w:r>
    </w:p>
    <w:p w:rsidR="008D77F6" w:rsidRDefault="008D77F6" w:rsidP="008D77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CS"/>
        </w:rPr>
        <w:t>- члану 39. Закона о локалној самоуправи („Службени гласник Републик</w:t>
      </w:r>
      <w:r w:rsidR="00232DB3">
        <w:rPr>
          <w:rFonts w:ascii="Arial" w:hAnsi="Arial" w:cs="Arial"/>
          <w:sz w:val="20"/>
          <w:szCs w:val="20"/>
          <w:lang w:val="sr-Cyrl-CS"/>
        </w:rPr>
        <w:t>е Српске“, број: 97/16, 36/19</w:t>
      </w:r>
      <w:r w:rsidR="00232DB3">
        <w:rPr>
          <w:rFonts w:ascii="Arial" w:hAnsi="Arial" w:cs="Arial"/>
          <w:sz w:val="20"/>
          <w:szCs w:val="20"/>
          <w:lang w:val="sr-Latn-BA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61/21</w:t>
      </w:r>
      <w:r w:rsidR="00232DB3">
        <w:rPr>
          <w:rFonts w:ascii="Arial" w:hAnsi="Arial" w:cs="Arial"/>
          <w:sz w:val="20"/>
          <w:szCs w:val="20"/>
          <w:lang w:val="sr-Latn-BA"/>
        </w:rPr>
        <w:t xml:space="preserve">, 100/25 </w:t>
      </w:r>
      <w:r w:rsidR="00232DB3">
        <w:rPr>
          <w:rFonts w:ascii="Arial" w:hAnsi="Arial" w:cs="Arial"/>
          <w:sz w:val="20"/>
          <w:szCs w:val="20"/>
          <w:lang w:val="sr-Cyrl-BA"/>
        </w:rPr>
        <w:t>и 114/25</w:t>
      </w:r>
      <w:r>
        <w:rPr>
          <w:rFonts w:ascii="Arial" w:hAnsi="Arial" w:cs="Arial"/>
          <w:sz w:val="20"/>
          <w:szCs w:val="20"/>
          <w:lang w:val="sr-Cyrl-CS"/>
        </w:rPr>
        <w:t>) којим је утврђена надлежност Скупштине општине за доношење предметне Одлуке</w:t>
      </w:r>
      <w:r>
        <w:rPr>
          <w:rFonts w:ascii="Arial" w:hAnsi="Arial" w:cs="Arial"/>
          <w:sz w:val="20"/>
          <w:szCs w:val="20"/>
        </w:rPr>
        <w:t>;</w:t>
      </w:r>
    </w:p>
    <w:p w:rsidR="008D77F6" w:rsidRDefault="008D77F6" w:rsidP="008D77F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- члану 348.став 1. Закона о стварним правима („Службени гласник Републике Српске“, бр. </w:t>
      </w:r>
      <w:r>
        <w:rPr>
          <w:rFonts w:ascii="Arial" w:hAnsi="Arial" w:cs="Arial"/>
          <w:sz w:val="20"/>
          <w:szCs w:val="20"/>
          <w:lang w:val="ru-RU"/>
        </w:rPr>
        <w:t>124/08, 3/09, 58/09, 95/11, 60/1</w:t>
      </w:r>
      <w:r w:rsidR="00232DB3">
        <w:rPr>
          <w:rFonts w:ascii="Arial" w:hAnsi="Arial" w:cs="Arial"/>
          <w:sz w:val="20"/>
          <w:szCs w:val="20"/>
          <w:lang w:val="ru-RU"/>
        </w:rPr>
        <w:t>5</w:t>
      </w:r>
      <w:r w:rsidR="00232DB3">
        <w:rPr>
          <w:rFonts w:ascii="Arial" w:hAnsi="Arial" w:cs="Arial"/>
          <w:sz w:val="20"/>
          <w:szCs w:val="20"/>
          <w:lang w:val="sr-Latn-BA"/>
        </w:rPr>
        <w:t>,</w:t>
      </w:r>
      <w:r>
        <w:rPr>
          <w:rFonts w:ascii="Arial" w:hAnsi="Arial" w:cs="Arial"/>
          <w:sz w:val="20"/>
          <w:szCs w:val="20"/>
          <w:lang w:val="ru-RU"/>
        </w:rPr>
        <w:t xml:space="preserve"> 107/19</w:t>
      </w:r>
      <w:r w:rsidR="00232DB3">
        <w:rPr>
          <w:rFonts w:ascii="Arial" w:hAnsi="Arial" w:cs="Arial"/>
          <w:sz w:val="20"/>
          <w:szCs w:val="20"/>
          <w:lang w:val="sr-Latn-BA"/>
        </w:rPr>
        <w:t>,</w:t>
      </w:r>
      <w:r w:rsidR="00232DB3" w:rsidRPr="00232DB3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DB3">
        <w:rPr>
          <w:rFonts w:ascii="Arial" w:hAnsi="Arial" w:cs="Arial"/>
          <w:sz w:val="20"/>
          <w:szCs w:val="20"/>
          <w:lang w:val="sr-Cyrl-BA"/>
        </w:rPr>
        <w:t>1/21, 119/21 и 21/26</w:t>
      </w:r>
      <w:r>
        <w:rPr>
          <w:rFonts w:ascii="Arial" w:hAnsi="Arial" w:cs="Arial"/>
          <w:sz w:val="20"/>
          <w:szCs w:val="20"/>
          <w:lang w:val="ru-RU"/>
        </w:rPr>
        <w:t>)</w:t>
      </w:r>
      <w:r>
        <w:rPr>
          <w:rFonts w:ascii="Arial" w:hAnsi="Arial" w:cs="Arial"/>
          <w:sz w:val="20"/>
          <w:szCs w:val="20"/>
          <w:lang w:val="sr-Cyrl-CS"/>
        </w:rPr>
        <w:t xml:space="preserve"> којим је прописано да се непокретностима у својини јединице локалне самоуправе може располагати само на основу јавног конкурса и уз накнаду утврђену по тржишној цијени.</w:t>
      </w:r>
    </w:p>
    <w:p w:rsidR="008D77F6" w:rsidRDefault="008D77F6" w:rsidP="008D77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CS"/>
        </w:rPr>
        <w:t>-</w:t>
      </w:r>
      <w:r>
        <w:rPr>
          <w:rFonts w:ascii="Arial" w:hAnsi="Arial" w:cs="Arial"/>
          <w:sz w:val="20"/>
          <w:szCs w:val="20"/>
          <w:lang w:val="sr-Latn-BA"/>
        </w:rPr>
        <w:t xml:space="preserve"> члан</w:t>
      </w:r>
      <w:r>
        <w:rPr>
          <w:rFonts w:ascii="Arial" w:hAnsi="Arial" w:cs="Arial"/>
          <w:sz w:val="20"/>
          <w:szCs w:val="20"/>
          <w:lang w:val="sr-Cyrl-CS"/>
        </w:rPr>
        <w:t>у</w:t>
      </w:r>
      <w:r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</w:rPr>
        <w:t>5. Правилника о поступку јавног конкурса за располагање непокретностима у својини Републике Српске и јединица локалне самоуправе („Службени гласник Републике Српске“, број. 20/12) којим је прописано да одлуку o начину и условима продаје непокретности у својини јединице локалне самоураве доноси скупштина јединице локалне самоуправе.</w:t>
      </w:r>
    </w:p>
    <w:p w:rsidR="008D77F6" w:rsidRDefault="008D77F6" w:rsidP="008D77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sr-Cyrl-BA"/>
        </w:rPr>
      </w:pPr>
    </w:p>
    <w:p w:rsidR="00D60E72" w:rsidRDefault="00D60E72" w:rsidP="008D77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sr-Cyrl-BA"/>
        </w:rPr>
      </w:pPr>
    </w:p>
    <w:p w:rsidR="00D60E72" w:rsidRDefault="00D60E72" w:rsidP="008D77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sr-Cyrl-BA"/>
        </w:rPr>
      </w:pPr>
    </w:p>
    <w:p w:rsidR="00D60E72" w:rsidRDefault="00D60E72" w:rsidP="008D77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sr-Cyrl-BA"/>
        </w:rPr>
      </w:pPr>
    </w:p>
    <w:p w:rsidR="00D60E72" w:rsidRPr="00D60E72" w:rsidRDefault="00D60E72" w:rsidP="008D77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sr-Cyrl-BA"/>
        </w:rPr>
      </w:pPr>
    </w:p>
    <w:p w:rsidR="008D77F6" w:rsidRPr="004B67CA" w:rsidRDefault="008D77F6" w:rsidP="008D77F6">
      <w:pPr>
        <w:spacing w:after="0" w:line="240" w:lineRule="auto"/>
        <w:jc w:val="both"/>
        <w:rPr>
          <w:b/>
          <w:lang w:val="sr-Cyrl-CS"/>
        </w:rPr>
      </w:pPr>
      <w:r>
        <w:rPr>
          <w:b/>
          <w:lang w:val="sr-Cyrl-CS"/>
        </w:rPr>
        <w:lastRenderedPageBreak/>
        <w:t xml:space="preserve"> РАЗЛОЗИ ЗА ДОНОШЕЊЕ:</w:t>
      </w:r>
      <w:r>
        <w:t xml:space="preserve"> </w:t>
      </w:r>
    </w:p>
    <w:p w:rsidR="00D60E72" w:rsidRDefault="00D60E72" w:rsidP="008D77F6">
      <w:pPr>
        <w:spacing w:after="0" w:line="240" w:lineRule="auto"/>
        <w:ind w:firstLine="748"/>
        <w:jc w:val="both"/>
        <w:rPr>
          <w:lang w:val="sr-Cyrl-BA"/>
        </w:rPr>
      </w:pPr>
      <w:r>
        <w:rPr>
          <w:lang w:val="sr-Cyrl-BA"/>
        </w:rPr>
        <w:t xml:space="preserve">Предметном одлуком обухваћено је укупно седам парцела, од којих се првих шест налази у обухвату Регулационог плана ''Гвозд'' и намјењене су за изградњу стамбених објеката, док је седма парцела лоцирана у обухвату Регулационог плана '' Градски стадион'' с предвиђеном намјеном за изградњу стамбено – пословног објекта. На парцели </w:t>
      </w:r>
      <w:r w:rsidR="00170E77">
        <w:rPr>
          <w:lang w:val="sr-Cyrl-BA"/>
        </w:rPr>
        <w:t xml:space="preserve">означеној по новом премјеру као к.ч. 150/9 </w:t>
      </w:r>
      <w:r>
        <w:rPr>
          <w:lang w:val="sr-Cyrl-BA"/>
        </w:rPr>
        <w:t xml:space="preserve">се тренутно налази објекат привременог карактера постављен на основу рјешења о привременом заузимању јавне површине и привремених локацијских услова. С обзиром на то да се доношењем ове одлуке земљиште приводи коначној планској намјени, Општина ће прије увођења будућег  купца у посјед, а у складу са законским обавезама, наложити тренутном кориснику уклањање привременог објекта и враћање предметног земљишта у првобитно стање. </w:t>
      </w:r>
    </w:p>
    <w:p w:rsidR="008D77F6" w:rsidRPr="00D60E72" w:rsidRDefault="00D60E72" w:rsidP="008D77F6">
      <w:pPr>
        <w:spacing w:after="0" w:line="240" w:lineRule="auto"/>
        <w:ind w:firstLine="748"/>
        <w:jc w:val="both"/>
        <w:rPr>
          <w:lang w:val="sr-Cyrl-BA"/>
        </w:rPr>
      </w:pPr>
      <w:r>
        <w:rPr>
          <w:lang w:val="sr-Cyrl-BA"/>
        </w:rPr>
        <w:t xml:space="preserve">Реализацијом ове одлуке, обезбиједиће се значајна буџетска средства за даљи развој локалне заједнице.   </w:t>
      </w:r>
    </w:p>
    <w:p w:rsidR="008D77F6" w:rsidRPr="00D60E72" w:rsidRDefault="008D77F6" w:rsidP="008D77F6">
      <w:pPr>
        <w:spacing w:after="0" w:line="240" w:lineRule="auto"/>
        <w:ind w:firstLine="748"/>
        <w:jc w:val="both"/>
        <w:rPr>
          <w:lang w:val="sr-Cyrl-BA"/>
        </w:rPr>
      </w:pPr>
      <w:r>
        <w:t>Приједлогу Одлуке претходила је процјена овлаштеног вјештака грађевинск</w:t>
      </w:r>
      <w:r>
        <w:rPr>
          <w:lang w:val="sr-Cyrl-BA"/>
        </w:rPr>
        <w:t>о – архитектонске струке</w:t>
      </w:r>
      <w:r>
        <w:t>, Пикула Милана.</w:t>
      </w:r>
      <w:r>
        <w:rPr>
          <w:lang w:val="sr-Cyrl-BA"/>
        </w:rPr>
        <w:t xml:space="preserve"> </w:t>
      </w:r>
      <w:r>
        <w:t xml:space="preserve">Према налазу вјештака, процијењена тржишна вриједност земљишта износи </w:t>
      </w:r>
      <w:r w:rsidR="00D60E72">
        <w:rPr>
          <w:lang w:val="sr-Cyrl-BA"/>
        </w:rPr>
        <w:t>15</w:t>
      </w:r>
      <w:r>
        <w:t>,00КМ /м</w:t>
      </w:r>
      <w:r>
        <w:rPr>
          <w:vertAlign w:val="superscript"/>
          <w:lang w:val="sr-Cyrl-BA"/>
        </w:rPr>
        <w:t>2</w:t>
      </w:r>
      <w:r>
        <w:t xml:space="preserve">. </w:t>
      </w:r>
      <w:r w:rsidR="00D60E72">
        <w:rPr>
          <w:lang w:val="sr-Cyrl-BA"/>
        </w:rPr>
        <w:t xml:space="preserve">, односно за парцелу из тачке </w:t>
      </w:r>
      <w:r w:rsidR="00D60E72">
        <w:rPr>
          <w:lang w:val="sr-Latn-BA"/>
        </w:rPr>
        <w:t xml:space="preserve">I </w:t>
      </w:r>
      <w:r w:rsidR="00D60E72">
        <w:rPr>
          <w:lang w:val="sr-Cyrl-BA"/>
        </w:rPr>
        <w:t>подтачка 7.  износи 20,00КМ/м2.</w:t>
      </w:r>
    </w:p>
    <w:p w:rsidR="008D77F6" w:rsidRDefault="008D77F6" w:rsidP="008D77F6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sr-Cyrl-BA"/>
        </w:rPr>
        <w:t>Како су,</w:t>
      </w:r>
      <w:r>
        <w:t xml:space="preserve"> у складу са Законом о стварним правима и Правилником о поступку јавног конкурса за располагање непокретностима у својини Републике Српске и јединица локалне самоуправе</w:t>
      </w:r>
      <w:r>
        <w:rPr>
          <w:lang w:val="sr-Cyrl-BA"/>
        </w:rPr>
        <w:t>,</w:t>
      </w:r>
      <w:r>
        <w:t xml:space="preserve"> испуњени услови у погледу провођења продаје, </w:t>
      </w:r>
      <w:r>
        <w:rPr>
          <w:lang w:val="sr-Cyrl-BA"/>
        </w:rPr>
        <w:t xml:space="preserve">а постоји велика заинтересованост код грађана да стицањем права власништа над неком од предметних парцела остваре први предуслов за рјешавање стамбеног питања, </w:t>
      </w:r>
      <w:r>
        <w:t>предлажемо Скупштини Општине усвајање ове Одлуке.</w:t>
      </w:r>
    </w:p>
    <w:p w:rsidR="008D77F6" w:rsidRDefault="008D77F6" w:rsidP="008D77F6">
      <w:pPr>
        <w:spacing w:after="0" w:line="240" w:lineRule="auto"/>
        <w:ind w:firstLine="748"/>
        <w:jc w:val="both"/>
        <w:rPr>
          <w:b/>
        </w:rPr>
      </w:pPr>
    </w:p>
    <w:p w:rsidR="008D77F6" w:rsidRDefault="008D77F6" w:rsidP="008D77F6">
      <w:pPr>
        <w:spacing w:after="0" w:line="240" w:lineRule="auto"/>
        <w:jc w:val="both"/>
        <w:rPr>
          <w:b/>
        </w:rPr>
      </w:pPr>
      <w:r>
        <w:rPr>
          <w:b/>
        </w:rPr>
        <w:t>МАТЕРИЈАЛНА СРЕДСТВА</w:t>
      </w:r>
    </w:p>
    <w:p w:rsidR="008D77F6" w:rsidRDefault="008D77F6" w:rsidP="008D77F6">
      <w:pPr>
        <w:spacing w:after="0" w:line="240" w:lineRule="auto"/>
        <w:ind w:firstLine="748"/>
        <w:jc w:val="both"/>
      </w:pPr>
      <w:r>
        <w:t>За реализацију ове Одлуке нису потребна додатна финансијска средства.</w:t>
      </w:r>
    </w:p>
    <w:p w:rsidR="008D77F6" w:rsidRDefault="008D77F6" w:rsidP="008D77F6">
      <w:pPr>
        <w:spacing w:after="0" w:line="240" w:lineRule="auto"/>
        <w:ind w:firstLine="748"/>
        <w:jc w:val="both"/>
      </w:pPr>
    </w:p>
    <w:p w:rsidR="008D77F6" w:rsidRDefault="008D77F6" w:rsidP="008D77F6">
      <w:pPr>
        <w:spacing w:after="0" w:line="240" w:lineRule="auto"/>
      </w:pPr>
    </w:p>
    <w:p w:rsidR="008D77F6" w:rsidRDefault="008D77F6" w:rsidP="008D77F6">
      <w:pPr>
        <w:rPr>
          <w:lang w:val="sr-Cyrl-BA"/>
        </w:rPr>
      </w:pPr>
    </w:p>
    <w:p w:rsidR="00170E77" w:rsidRPr="00170E77" w:rsidRDefault="00170E77" w:rsidP="008D77F6">
      <w:pPr>
        <w:rPr>
          <w:lang w:val="sr-Cyrl-BA"/>
        </w:rPr>
      </w:pPr>
      <w:r>
        <w:rPr>
          <w:noProof/>
          <w:lang w:val="hr-HR" w:eastAsia="hr-HR"/>
        </w:rPr>
        <w:lastRenderedPageBreak/>
        <w:drawing>
          <wp:inline distT="0" distB="0" distL="0" distR="0">
            <wp:extent cx="5906444" cy="43053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935" cy="430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7F6" w:rsidRPr="00170E77" w:rsidRDefault="008D77F6" w:rsidP="008D77F6">
      <w:pPr>
        <w:rPr>
          <w:lang w:val="sr-Latn-BA"/>
        </w:rPr>
      </w:pPr>
    </w:p>
    <w:p w:rsidR="008D77F6" w:rsidRDefault="008D77F6" w:rsidP="008D77F6"/>
    <w:p w:rsidR="00033266" w:rsidRPr="008D77F6" w:rsidRDefault="00170E77">
      <w:pPr>
        <w:rPr>
          <w:lang w:val="sr-Latn-BA"/>
        </w:rPr>
      </w:pPr>
      <w:r>
        <w:rPr>
          <w:noProof/>
          <w:lang w:val="hr-HR" w:eastAsia="hr-HR"/>
        </w:rPr>
        <w:lastRenderedPageBreak/>
        <w:drawing>
          <wp:inline distT="0" distB="0" distL="0" distR="0">
            <wp:extent cx="5762625" cy="4639401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639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3266" w:rsidRPr="008D77F6" w:rsidSect="008D77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64C9"/>
    <w:multiLevelType w:val="hybridMultilevel"/>
    <w:tmpl w:val="6CEC2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15ADE"/>
    <w:multiLevelType w:val="hybridMultilevel"/>
    <w:tmpl w:val="0CE63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27247"/>
    <w:multiLevelType w:val="hybridMultilevel"/>
    <w:tmpl w:val="E8D49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F6"/>
    <w:rsid w:val="00033266"/>
    <w:rsid w:val="00170E77"/>
    <w:rsid w:val="00232DB3"/>
    <w:rsid w:val="008D77F6"/>
    <w:rsid w:val="00D60E72"/>
    <w:rsid w:val="00F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5FA88-B800-4185-956B-51C59F40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7F6"/>
  </w:style>
  <w:style w:type="paragraph" w:styleId="Naslov1">
    <w:name w:val="heading 1"/>
    <w:basedOn w:val="Normal"/>
    <w:next w:val="Normal"/>
    <w:link w:val="Naslov1Char"/>
    <w:qFormat/>
    <w:rsid w:val="008D77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D77F6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Bezproreda">
    <w:name w:val="No Spacing"/>
    <w:qFormat/>
    <w:rsid w:val="008D77F6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D60E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7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0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1354</Words>
  <Characters>7724</Characters>
  <Application>Microsoft Office Word</Application>
  <DocSecurity>0</DocSecurity>
  <Lines>64</Lines>
  <Paragraphs>18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ПРАВНИ ОСНОВ</vt:lpstr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sandraz</dc:creator>
  <cp:lastModifiedBy>Verica Pašajlić</cp:lastModifiedBy>
  <cp:revision>2</cp:revision>
  <cp:lastPrinted>2026-08-27T06:26:00Z</cp:lastPrinted>
  <dcterms:created xsi:type="dcterms:W3CDTF">2026-08-27T07:37:00Z</dcterms:created>
  <dcterms:modified xsi:type="dcterms:W3CDTF">2026-08-27T07:37:00Z</dcterms:modified>
</cp:coreProperties>
</file>