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4E" w:rsidRDefault="0004264E" w:rsidP="0004264E">
      <w:pPr>
        <w:pStyle w:val="Bezproreda"/>
        <w:jc w:val="right"/>
        <w:rPr>
          <w:rFonts w:ascii="Arial" w:hAnsi="Arial" w:cs="Arial"/>
          <w:sz w:val="20"/>
          <w:szCs w:val="20"/>
          <w:lang w:val="sr-Cyrl-BA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sr-Cyrl-BA"/>
        </w:rPr>
        <w:t>ПРИЈЕДЛОГ</w:t>
      </w:r>
    </w:p>
    <w:p w:rsidR="006239AA" w:rsidRPr="00BB0D36" w:rsidRDefault="006239AA" w:rsidP="006239AA">
      <w:pPr>
        <w:pStyle w:val="Bezproreda"/>
        <w:jc w:val="both"/>
        <w:rPr>
          <w:rFonts w:ascii="Arial" w:hAnsi="Arial" w:cs="Arial"/>
          <w:sz w:val="20"/>
          <w:szCs w:val="20"/>
        </w:rPr>
      </w:pPr>
      <w:proofErr w:type="spellStart"/>
      <w:r w:rsidRPr="00BB3F38">
        <w:rPr>
          <w:rFonts w:ascii="Arial" w:hAnsi="Arial" w:cs="Arial"/>
          <w:sz w:val="20"/>
          <w:szCs w:val="20"/>
        </w:rPr>
        <w:t>На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основу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члана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39. </w:t>
      </w:r>
      <w:proofErr w:type="spellStart"/>
      <w:r w:rsidRPr="00BB3F38">
        <w:rPr>
          <w:rFonts w:ascii="Arial" w:hAnsi="Arial" w:cs="Arial"/>
          <w:sz w:val="20"/>
          <w:szCs w:val="20"/>
        </w:rPr>
        <w:t>Закона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BB3F38">
        <w:rPr>
          <w:rFonts w:ascii="Arial" w:hAnsi="Arial" w:cs="Arial"/>
          <w:sz w:val="20"/>
          <w:szCs w:val="20"/>
        </w:rPr>
        <w:t>локалној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самоуправи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Републике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Српске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BB3F38">
        <w:rPr>
          <w:rFonts w:ascii="Arial" w:hAnsi="Arial" w:cs="Arial"/>
          <w:sz w:val="20"/>
          <w:szCs w:val="20"/>
        </w:rPr>
        <w:t>Службени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гласник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B3F38">
        <w:rPr>
          <w:rFonts w:ascii="Arial" w:hAnsi="Arial" w:cs="Arial"/>
          <w:sz w:val="20"/>
          <w:szCs w:val="20"/>
        </w:rPr>
        <w:t>РС“</w:t>
      </w:r>
      <w:proofErr w:type="gramEnd"/>
      <w:r w:rsidRPr="00BB3F3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3F38">
        <w:rPr>
          <w:rFonts w:ascii="Arial" w:hAnsi="Arial" w:cs="Arial"/>
          <w:sz w:val="20"/>
          <w:szCs w:val="20"/>
        </w:rPr>
        <w:t>број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97/16,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BB3F38">
        <w:rPr>
          <w:rFonts w:ascii="Arial" w:hAnsi="Arial" w:cs="Arial"/>
          <w:sz w:val="20"/>
          <w:szCs w:val="20"/>
        </w:rPr>
        <w:t>36/19,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BB3F38">
        <w:rPr>
          <w:rFonts w:ascii="Arial" w:hAnsi="Arial" w:cs="Arial"/>
          <w:sz w:val="20"/>
          <w:szCs w:val="20"/>
        </w:rPr>
        <w:t>61/21,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BB3F38">
        <w:rPr>
          <w:rFonts w:ascii="Arial" w:hAnsi="Arial" w:cs="Arial"/>
          <w:sz w:val="20"/>
          <w:szCs w:val="20"/>
        </w:rPr>
        <w:t>100/25 и 114/25)</w:t>
      </w:r>
      <w:r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Cyrl-BA"/>
        </w:rPr>
        <w:t>члана</w:t>
      </w:r>
      <w:r w:rsidRPr="00BB3F38">
        <w:rPr>
          <w:rFonts w:ascii="Arial" w:hAnsi="Arial" w:cs="Arial"/>
          <w:sz w:val="20"/>
          <w:szCs w:val="20"/>
        </w:rPr>
        <w:t xml:space="preserve"> 36. </w:t>
      </w:r>
      <w:proofErr w:type="spellStart"/>
      <w:r w:rsidRPr="00BB3F38">
        <w:rPr>
          <w:rFonts w:ascii="Arial" w:hAnsi="Arial" w:cs="Arial"/>
          <w:sz w:val="20"/>
          <w:szCs w:val="20"/>
        </w:rPr>
        <w:t>Статута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Општине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Невесиње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BB3F38">
        <w:rPr>
          <w:rFonts w:ascii="Arial" w:hAnsi="Arial" w:cs="Arial"/>
          <w:sz w:val="20"/>
          <w:szCs w:val="20"/>
        </w:rPr>
        <w:t>Службени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гласник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Општине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Невесиње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“, </w:t>
      </w:r>
      <w:proofErr w:type="spellStart"/>
      <w:r w:rsidRPr="00BB3F38">
        <w:rPr>
          <w:rFonts w:ascii="Arial" w:hAnsi="Arial" w:cs="Arial"/>
          <w:sz w:val="20"/>
          <w:szCs w:val="20"/>
        </w:rPr>
        <w:t>број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6/17 и 16/17),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разматрајући допис Министарства енергетике и рударства Републике Српске број 05.05/360-171-1/26, којим је затражено мишљење Општине Невесиње о могућности реализације пројекта изградње вјетроелектране ''Некудина'', инвеститора </w:t>
      </w:r>
      <w:r>
        <w:rPr>
          <w:rFonts w:ascii="Arial" w:hAnsi="Arial" w:cs="Arial"/>
          <w:sz w:val="20"/>
          <w:szCs w:val="20"/>
          <w:lang w:val="sr-Latn-BA"/>
        </w:rPr>
        <w:t xml:space="preserve">''Invictus Energy'' </w:t>
      </w:r>
      <w:r>
        <w:rPr>
          <w:rFonts w:ascii="Arial" w:hAnsi="Arial" w:cs="Arial"/>
          <w:sz w:val="20"/>
          <w:szCs w:val="20"/>
          <w:lang w:val="sr-Cyrl-BA"/>
        </w:rPr>
        <w:t>д.о.о.</w:t>
      </w:r>
      <w:r>
        <w:rPr>
          <w:rFonts w:ascii="Arial" w:hAnsi="Arial" w:cs="Arial"/>
          <w:sz w:val="20"/>
          <w:szCs w:val="20"/>
          <w:lang w:val="bs-Cyrl-BA"/>
        </w:rPr>
        <w:t xml:space="preserve"> Бања Лука, у складу са чланом 12 Закона о концесијама Републике Српске (''Службени гласник Републике Српске''</w:t>
      </w:r>
      <w:r>
        <w:rPr>
          <w:rFonts w:ascii="Arial" w:hAnsi="Arial" w:cs="Arial"/>
          <w:sz w:val="20"/>
          <w:szCs w:val="20"/>
          <w:lang w:val="sr-Cyrl-BA"/>
        </w:rPr>
        <w:t xml:space="preserve">, број: </w:t>
      </w:r>
      <w:r>
        <w:rPr>
          <w:rFonts w:ascii="Arial" w:hAnsi="Arial" w:cs="Arial"/>
          <w:sz w:val="20"/>
          <w:szCs w:val="20"/>
        </w:rPr>
        <w:t xml:space="preserve">59/2013, 16/2018, 70/2020 </w:t>
      </w:r>
      <w:r>
        <w:rPr>
          <w:rFonts w:ascii="Arial" w:hAnsi="Arial" w:cs="Arial"/>
          <w:sz w:val="20"/>
          <w:szCs w:val="20"/>
          <w:lang w:val="sr-Cyrl-BA"/>
        </w:rPr>
        <w:t xml:space="preserve">и </w:t>
      </w:r>
      <w:r w:rsidRPr="00BB0D36">
        <w:rPr>
          <w:rFonts w:ascii="Arial" w:hAnsi="Arial" w:cs="Arial"/>
          <w:sz w:val="20"/>
          <w:szCs w:val="20"/>
        </w:rPr>
        <w:t>111/2021)</w:t>
      </w:r>
      <w:r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BB0D36">
        <w:rPr>
          <w:rFonts w:ascii="Arial" w:hAnsi="Arial" w:cs="Arial"/>
          <w:sz w:val="20"/>
          <w:szCs w:val="20"/>
          <w:lang w:val="sr-Cyrl-BA"/>
        </w:rPr>
        <w:t>скупштина о</w:t>
      </w:r>
      <w:proofErr w:type="spellStart"/>
      <w:r w:rsidRPr="00BB0D36">
        <w:rPr>
          <w:rFonts w:ascii="Arial" w:hAnsi="Arial" w:cs="Arial"/>
          <w:sz w:val="20"/>
          <w:szCs w:val="20"/>
        </w:rPr>
        <w:t>пштине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D36">
        <w:rPr>
          <w:rFonts w:ascii="Arial" w:hAnsi="Arial" w:cs="Arial"/>
          <w:sz w:val="20"/>
          <w:szCs w:val="20"/>
        </w:rPr>
        <w:t>Невесиње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0D36">
        <w:rPr>
          <w:rFonts w:ascii="Arial" w:hAnsi="Arial" w:cs="Arial"/>
          <w:sz w:val="20"/>
          <w:szCs w:val="20"/>
        </w:rPr>
        <w:t>на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 </w:t>
      </w:r>
      <w:r w:rsidRPr="00BB0D36">
        <w:rPr>
          <w:rFonts w:ascii="Arial" w:hAnsi="Arial" w:cs="Arial"/>
          <w:sz w:val="20"/>
          <w:szCs w:val="20"/>
          <w:lang w:val="sr-Cyrl-BA"/>
        </w:rPr>
        <w:t xml:space="preserve">својој </w:t>
      </w:r>
      <w:r w:rsidRPr="00BB0D36">
        <w:rPr>
          <w:rFonts w:ascii="Arial" w:hAnsi="Arial" w:cs="Arial"/>
          <w:sz w:val="20"/>
          <w:szCs w:val="20"/>
          <w:lang w:val="sr-Latn-BA"/>
        </w:rPr>
        <w:t>___</w:t>
      </w:r>
      <w:r w:rsidRPr="00BB0D36">
        <w:rPr>
          <w:rFonts w:ascii="Arial" w:hAnsi="Arial" w:cs="Arial"/>
          <w:sz w:val="20"/>
          <w:szCs w:val="20"/>
          <w:lang w:val="sr-Cyrl-BA"/>
        </w:rPr>
        <w:t xml:space="preserve">. </w:t>
      </w:r>
      <w:proofErr w:type="spellStart"/>
      <w:r w:rsidRPr="00BB0D36">
        <w:rPr>
          <w:rFonts w:ascii="Arial" w:hAnsi="Arial" w:cs="Arial"/>
          <w:sz w:val="20"/>
          <w:szCs w:val="20"/>
        </w:rPr>
        <w:t>сједници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D36">
        <w:rPr>
          <w:rFonts w:ascii="Arial" w:hAnsi="Arial" w:cs="Arial"/>
          <w:sz w:val="20"/>
          <w:szCs w:val="20"/>
        </w:rPr>
        <w:t>одржаној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D36">
        <w:rPr>
          <w:rFonts w:ascii="Arial" w:hAnsi="Arial" w:cs="Arial"/>
          <w:sz w:val="20"/>
          <w:szCs w:val="20"/>
        </w:rPr>
        <w:t>дана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 _______.2026. </w:t>
      </w:r>
      <w:proofErr w:type="spellStart"/>
      <w:r w:rsidRPr="00BB0D36">
        <w:rPr>
          <w:rFonts w:ascii="Arial" w:hAnsi="Arial" w:cs="Arial"/>
          <w:sz w:val="20"/>
          <w:szCs w:val="20"/>
        </w:rPr>
        <w:t>године</w:t>
      </w:r>
      <w:proofErr w:type="spellEnd"/>
      <w:r w:rsidRPr="00BB0D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0D36">
        <w:rPr>
          <w:rFonts w:ascii="Arial" w:hAnsi="Arial" w:cs="Arial"/>
          <w:sz w:val="20"/>
          <w:szCs w:val="20"/>
        </w:rPr>
        <w:t>доноси</w:t>
      </w:r>
      <w:proofErr w:type="spellEnd"/>
    </w:p>
    <w:p w:rsidR="006239AA" w:rsidRDefault="006239AA" w:rsidP="006239A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6239AA" w:rsidRDefault="006239AA" w:rsidP="006239A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6239AA" w:rsidRPr="00BA5D68" w:rsidRDefault="006239AA" w:rsidP="006239A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ЗАКЉУЧАК</w:t>
      </w:r>
    </w:p>
    <w:p w:rsidR="006239AA" w:rsidRPr="00F1557C" w:rsidRDefault="006239AA" w:rsidP="006239AA">
      <w:pPr>
        <w:pStyle w:val="Bezproreda"/>
        <w:jc w:val="center"/>
        <w:rPr>
          <w:rFonts w:ascii="Arial" w:hAnsi="Arial" w:cs="Arial"/>
          <w:b/>
          <w:sz w:val="20"/>
          <w:szCs w:val="20"/>
          <w:lang w:val="bs-Cyrl-BA"/>
        </w:rPr>
      </w:pPr>
      <w:r w:rsidRPr="00BB3F38">
        <w:rPr>
          <w:rFonts w:ascii="Arial" w:hAnsi="Arial" w:cs="Arial"/>
          <w:b/>
          <w:sz w:val="20"/>
          <w:szCs w:val="20"/>
        </w:rPr>
        <w:t xml:space="preserve">о </w:t>
      </w:r>
      <w:proofErr w:type="spellStart"/>
      <w:r w:rsidRPr="00BB3F38">
        <w:rPr>
          <w:rFonts w:ascii="Arial" w:hAnsi="Arial" w:cs="Arial"/>
          <w:b/>
          <w:sz w:val="20"/>
          <w:szCs w:val="20"/>
        </w:rPr>
        <w:t>давању</w:t>
      </w:r>
      <w:proofErr w:type="spellEnd"/>
      <w:r w:rsidRPr="00BB3F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BA"/>
        </w:rPr>
        <w:t>мишљења</w:t>
      </w:r>
      <w:r w:rsidRPr="00BB3F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b/>
          <w:sz w:val="20"/>
          <w:szCs w:val="20"/>
        </w:rPr>
        <w:t>на</w:t>
      </w:r>
      <w:proofErr w:type="spellEnd"/>
      <w:r w:rsidRPr="00BB3F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Иницијативу привредног друштва </w:t>
      </w:r>
      <w:r>
        <w:rPr>
          <w:rFonts w:ascii="Arial" w:hAnsi="Arial" w:cs="Arial"/>
          <w:b/>
          <w:sz w:val="20"/>
          <w:szCs w:val="20"/>
          <w:lang w:val="sr-Latn-BA"/>
        </w:rPr>
        <w:t>„INVICTUS ENERGY“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д.о.о. Бања Лука за покретање поступка додјеле концесије за изградњу вјетроелектране „</w:t>
      </w:r>
      <w:r>
        <w:rPr>
          <w:rFonts w:ascii="Arial" w:hAnsi="Arial" w:cs="Arial"/>
          <w:b/>
          <w:sz w:val="20"/>
          <w:szCs w:val="20"/>
          <w:lang w:val="sr-Cyrl-BA"/>
        </w:rPr>
        <w:t>НЕКУДИНА</w:t>
      </w:r>
      <w:r>
        <w:rPr>
          <w:rFonts w:ascii="Arial" w:hAnsi="Arial" w:cs="Arial"/>
          <w:b/>
          <w:sz w:val="20"/>
          <w:szCs w:val="20"/>
          <w:lang w:val="bs-Cyrl-BA"/>
        </w:rPr>
        <w:t>“ на подручју општине Невесиње</w:t>
      </w:r>
    </w:p>
    <w:p w:rsidR="006239AA" w:rsidRPr="00BB3F38" w:rsidRDefault="006239AA" w:rsidP="006239A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6239AA" w:rsidRDefault="006239AA" w:rsidP="006239AA">
      <w:pPr>
        <w:pStyle w:val="Bezproreda"/>
        <w:jc w:val="center"/>
        <w:rPr>
          <w:rFonts w:ascii="Arial" w:hAnsi="Arial" w:cs="Arial"/>
          <w:sz w:val="20"/>
          <w:szCs w:val="20"/>
          <w:lang w:val="sr-Cyrl-BA"/>
        </w:rPr>
      </w:pPr>
      <w:r w:rsidRPr="00A76BD9">
        <w:rPr>
          <w:rFonts w:ascii="Arial" w:hAnsi="Arial" w:cs="Arial"/>
          <w:sz w:val="20"/>
          <w:szCs w:val="20"/>
        </w:rPr>
        <w:t>I</w:t>
      </w:r>
    </w:p>
    <w:p w:rsidR="006239AA" w:rsidRDefault="006239AA" w:rsidP="006239AA">
      <w:pPr>
        <w:pStyle w:val="Bezproreda"/>
        <w:jc w:val="both"/>
        <w:rPr>
          <w:rFonts w:ascii="Arial" w:hAnsi="Arial" w:cs="Arial"/>
          <w:sz w:val="20"/>
          <w:szCs w:val="20"/>
          <w:lang w:val="sr-Cyrl-BA"/>
        </w:rPr>
      </w:pPr>
    </w:p>
    <w:p w:rsidR="006239AA" w:rsidRPr="006239AA" w:rsidRDefault="006239AA" w:rsidP="006239AA">
      <w:pPr>
        <w:pStyle w:val="Bezproreda"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Прихвата се иницијатива привредног друштва </w:t>
      </w:r>
      <w:r w:rsidRPr="006056D5">
        <w:rPr>
          <w:rFonts w:ascii="Arial" w:hAnsi="Arial" w:cs="Arial"/>
          <w:b/>
          <w:sz w:val="20"/>
          <w:szCs w:val="20"/>
          <w:lang w:val="sr-Latn-BA"/>
        </w:rPr>
        <w:t>''Invictus Energy''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д.о.о.</w:t>
      </w:r>
      <w:r>
        <w:rPr>
          <w:rFonts w:ascii="Arial" w:hAnsi="Arial" w:cs="Arial"/>
          <w:sz w:val="20"/>
          <w:szCs w:val="20"/>
          <w:lang w:val="bs-Cyrl-BA"/>
        </w:rPr>
        <w:t xml:space="preserve"> Бања Лука за реализацију пројекта изградње вјетроелектране </w:t>
      </w:r>
      <w:r w:rsidRPr="006056D5">
        <w:rPr>
          <w:rFonts w:ascii="Arial" w:hAnsi="Arial" w:cs="Arial"/>
          <w:b/>
          <w:sz w:val="20"/>
          <w:szCs w:val="20"/>
          <w:lang w:val="bs-Cyrl-BA"/>
        </w:rPr>
        <w:t>''Некудина''</w:t>
      </w:r>
      <w:r>
        <w:rPr>
          <w:rFonts w:ascii="Arial" w:hAnsi="Arial" w:cs="Arial"/>
          <w:sz w:val="20"/>
          <w:szCs w:val="20"/>
          <w:lang w:val="bs-Cyrl-BA"/>
        </w:rPr>
        <w:t xml:space="preserve">, на подручју општине Невесиње, инсталисане снаге 64 </w:t>
      </w:r>
      <w:r>
        <w:rPr>
          <w:rFonts w:ascii="Arial" w:hAnsi="Arial" w:cs="Arial"/>
          <w:sz w:val="20"/>
          <w:szCs w:val="20"/>
          <w:lang w:val="sr-Latn-BA"/>
        </w:rPr>
        <w:t>MW.</w:t>
      </w:r>
    </w:p>
    <w:p w:rsidR="006239AA" w:rsidRDefault="006239AA" w:rsidP="006239AA">
      <w:pPr>
        <w:pStyle w:val="Bezproreda"/>
        <w:jc w:val="center"/>
        <w:rPr>
          <w:rFonts w:ascii="Arial" w:hAnsi="Arial" w:cs="Arial"/>
          <w:sz w:val="20"/>
          <w:szCs w:val="20"/>
          <w:lang w:val="sr-Cyrl-BA"/>
        </w:rPr>
      </w:pPr>
    </w:p>
    <w:p w:rsidR="006239AA" w:rsidRDefault="006239AA" w:rsidP="006239AA">
      <w:pPr>
        <w:pStyle w:val="Bezproreda"/>
        <w:jc w:val="center"/>
        <w:rPr>
          <w:rFonts w:ascii="Arial" w:hAnsi="Arial" w:cs="Arial"/>
          <w:sz w:val="20"/>
          <w:szCs w:val="20"/>
          <w:lang w:val="sr-Cyrl-BA"/>
        </w:rPr>
      </w:pPr>
      <w:r w:rsidRPr="00A76BD9">
        <w:rPr>
          <w:rFonts w:ascii="Arial" w:hAnsi="Arial" w:cs="Arial"/>
          <w:sz w:val="20"/>
          <w:szCs w:val="20"/>
        </w:rPr>
        <w:t>II</w:t>
      </w:r>
    </w:p>
    <w:p w:rsidR="006239AA" w:rsidRPr="006239AA" w:rsidRDefault="006239AA" w:rsidP="006239AA">
      <w:pPr>
        <w:pStyle w:val="Bezproreda"/>
        <w:jc w:val="center"/>
        <w:rPr>
          <w:rFonts w:ascii="Arial" w:hAnsi="Arial" w:cs="Arial"/>
          <w:sz w:val="20"/>
          <w:szCs w:val="20"/>
          <w:lang w:val="sr-Cyrl-BA"/>
        </w:rPr>
      </w:pPr>
    </w:p>
    <w:p w:rsidR="006239AA" w:rsidRPr="00A76BD9" w:rsidRDefault="006239AA" w:rsidP="006239AA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6239AA" w:rsidRPr="00151DBB" w:rsidRDefault="006239AA" w:rsidP="006239AA">
      <w:pPr>
        <w:pStyle w:val="Bezproreda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>
        <w:rPr>
          <w:rFonts w:ascii="Arial" w:hAnsi="Arial" w:cs="Arial"/>
          <w:sz w:val="20"/>
          <w:szCs w:val="20"/>
        </w:rPr>
        <w:t>Скупштина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Невесиње</w:t>
      </w:r>
      <w:proofErr w:type="spellEnd"/>
      <w:r w:rsidRPr="00A76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BD9">
        <w:rPr>
          <w:rFonts w:ascii="Arial" w:hAnsi="Arial" w:cs="Arial"/>
          <w:sz w:val="20"/>
          <w:szCs w:val="20"/>
        </w:rPr>
        <w:t>да</w:t>
      </w:r>
      <w:r>
        <w:rPr>
          <w:rFonts w:ascii="Arial" w:hAnsi="Arial" w:cs="Arial"/>
          <w:sz w:val="20"/>
          <w:szCs w:val="20"/>
        </w:rPr>
        <w:t>је</w:t>
      </w:r>
      <w:proofErr w:type="spellEnd"/>
      <w:r w:rsidRPr="00A76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FDF">
        <w:rPr>
          <w:rFonts w:ascii="Arial" w:hAnsi="Arial" w:cs="Arial"/>
          <w:b/>
          <w:sz w:val="20"/>
          <w:szCs w:val="20"/>
        </w:rPr>
        <w:t>позитивно</w:t>
      </w:r>
      <w:proofErr w:type="spellEnd"/>
      <w:r w:rsidRPr="009E1F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FDF">
        <w:rPr>
          <w:rFonts w:ascii="Arial" w:hAnsi="Arial" w:cs="Arial"/>
          <w:b/>
          <w:sz w:val="20"/>
          <w:szCs w:val="20"/>
        </w:rPr>
        <w:t>мишљење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BD9">
        <w:rPr>
          <w:rFonts w:ascii="Arial" w:hAnsi="Arial" w:cs="Arial"/>
          <w:sz w:val="20"/>
          <w:szCs w:val="20"/>
        </w:rPr>
        <w:t>на</w:t>
      </w:r>
      <w:proofErr w:type="spellEnd"/>
      <w:r w:rsidRPr="00A76B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Иницијативу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привредног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друштва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„INVICTUS ENERGY“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д.о.о. </w:t>
      </w:r>
      <w:proofErr w:type="spellStart"/>
      <w:r w:rsidRPr="00310B8A">
        <w:rPr>
          <w:rFonts w:ascii="Arial" w:hAnsi="Arial" w:cs="Arial"/>
          <w:sz w:val="20"/>
          <w:szCs w:val="20"/>
        </w:rPr>
        <w:t>за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покретање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поступка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додјеле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концесије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за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изгр</w:t>
      </w:r>
      <w:r>
        <w:rPr>
          <w:rFonts w:ascii="Arial" w:hAnsi="Arial" w:cs="Arial"/>
          <w:sz w:val="20"/>
          <w:szCs w:val="20"/>
        </w:rPr>
        <w:t>адњу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вјетроелектране</w:t>
      </w:r>
      <w:proofErr w:type="spellEnd"/>
      <w:r>
        <w:rPr>
          <w:rFonts w:ascii="Arial" w:hAnsi="Arial" w:cs="Arial"/>
          <w:sz w:val="20"/>
          <w:szCs w:val="20"/>
        </w:rPr>
        <w:t xml:space="preserve"> „</w:t>
      </w:r>
      <w:r w:rsidR="007C523C">
        <w:rPr>
          <w:rFonts w:ascii="Arial" w:hAnsi="Arial" w:cs="Arial"/>
          <w:b/>
          <w:sz w:val="20"/>
          <w:szCs w:val="20"/>
          <w:lang w:val="sr-Cyrl-BA"/>
        </w:rPr>
        <w:t>Некудина</w:t>
      </w:r>
      <w:r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  <w:lang w:val="bs-Cyrl-BA"/>
        </w:rPr>
        <w:t xml:space="preserve">прелиминарно предвиђене снаге </w:t>
      </w:r>
      <w:r w:rsidR="007C523C">
        <w:rPr>
          <w:rFonts w:ascii="Arial" w:hAnsi="Arial" w:cs="Arial"/>
          <w:sz w:val="20"/>
          <w:szCs w:val="20"/>
          <w:lang w:val="bs-Cyrl-BA"/>
        </w:rPr>
        <w:t>64</w:t>
      </w:r>
      <w:r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 xml:space="preserve">MW, </w:t>
      </w:r>
      <w:proofErr w:type="spellStart"/>
      <w:r w:rsidRPr="00310B8A">
        <w:rPr>
          <w:rFonts w:ascii="Arial" w:hAnsi="Arial" w:cs="Arial"/>
          <w:sz w:val="20"/>
          <w:szCs w:val="20"/>
        </w:rPr>
        <w:t>на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подручју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општине</w:t>
      </w:r>
      <w:proofErr w:type="spellEnd"/>
      <w:r w:rsidRPr="00310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B8A">
        <w:rPr>
          <w:rFonts w:ascii="Arial" w:hAnsi="Arial" w:cs="Arial"/>
          <w:sz w:val="20"/>
          <w:szCs w:val="20"/>
        </w:rPr>
        <w:t>Невесиње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239AA" w:rsidRDefault="006239AA" w:rsidP="006239AA">
      <w:pPr>
        <w:pStyle w:val="Bezproreda"/>
        <w:tabs>
          <w:tab w:val="center" w:pos="4320"/>
          <w:tab w:val="right" w:pos="8640"/>
        </w:tabs>
        <w:jc w:val="center"/>
        <w:rPr>
          <w:rFonts w:ascii="Arial" w:hAnsi="Arial" w:cs="Arial"/>
          <w:sz w:val="20"/>
          <w:szCs w:val="20"/>
          <w:lang w:val="sr-Cyrl-BA"/>
        </w:rPr>
      </w:pPr>
      <w:r w:rsidRPr="00A76BD9">
        <w:rPr>
          <w:rFonts w:ascii="Arial" w:hAnsi="Arial" w:cs="Arial"/>
          <w:sz w:val="20"/>
          <w:szCs w:val="20"/>
        </w:rPr>
        <w:t>III</w:t>
      </w:r>
    </w:p>
    <w:p w:rsidR="006239AA" w:rsidRPr="006239AA" w:rsidRDefault="006239AA" w:rsidP="006239AA">
      <w:pPr>
        <w:pStyle w:val="Bezproreda"/>
        <w:rPr>
          <w:rFonts w:ascii="Arial" w:hAnsi="Arial" w:cs="Arial"/>
          <w:sz w:val="20"/>
          <w:szCs w:val="20"/>
          <w:lang w:val="sr-Cyrl-BA"/>
        </w:rPr>
      </w:pPr>
    </w:p>
    <w:p w:rsidR="006239AA" w:rsidRDefault="006239AA" w:rsidP="006239AA">
      <w:pPr>
        <w:pStyle w:val="Bezproreda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 xml:space="preserve">Позитивно мишљење из тачке </w:t>
      </w:r>
      <w:r>
        <w:rPr>
          <w:rFonts w:ascii="Arial" w:hAnsi="Arial" w:cs="Arial"/>
          <w:sz w:val="20"/>
          <w:szCs w:val="20"/>
          <w:lang w:val="sr-Latn-BA"/>
        </w:rPr>
        <w:t>I</w:t>
      </w:r>
      <w:r>
        <w:rPr>
          <w:rFonts w:ascii="Arial" w:hAnsi="Arial" w:cs="Arial"/>
          <w:sz w:val="20"/>
          <w:szCs w:val="20"/>
          <w:lang w:val="sr-Cyrl-BA"/>
        </w:rPr>
        <w:t xml:space="preserve"> даје се имајући у виду опредијељење Републике Српске за развој енергетских капацитета заснованих на коришћењу обновљивих извора енергије, као и потенцијалне развојне и економске ефекте предметног пројекта</w:t>
      </w:r>
      <w:r>
        <w:rPr>
          <w:rFonts w:ascii="Arial" w:hAnsi="Arial" w:cs="Arial"/>
          <w:sz w:val="20"/>
          <w:szCs w:val="20"/>
          <w:lang w:val="bs-Cyrl-BA"/>
        </w:rPr>
        <w:t>.</w:t>
      </w:r>
    </w:p>
    <w:p w:rsidR="006239AA" w:rsidRPr="006239AA" w:rsidRDefault="006239AA" w:rsidP="006239AA">
      <w:pPr>
        <w:pStyle w:val="Bezproreda"/>
        <w:tabs>
          <w:tab w:val="center" w:pos="4320"/>
          <w:tab w:val="right" w:pos="8640"/>
        </w:tabs>
        <w:rPr>
          <w:rFonts w:ascii="Arial" w:hAnsi="Arial" w:cs="Arial"/>
          <w:sz w:val="20"/>
          <w:szCs w:val="20"/>
          <w:lang w:val="sr-Cyrl-BA"/>
        </w:rPr>
      </w:pPr>
    </w:p>
    <w:p w:rsidR="00D54A21" w:rsidRDefault="00D54A21" w:rsidP="00D54A21">
      <w:pPr>
        <w:pStyle w:val="Bezproreda"/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Latn-BA"/>
        </w:rPr>
        <w:t>IV</w:t>
      </w:r>
    </w:p>
    <w:p w:rsidR="006239AA" w:rsidRDefault="006239AA" w:rsidP="006239AA">
      <w:pPr>
        <w:pStyle w:val="Bezproreda"/>
        <w:tabs>
          <w:tab w:val="center" w:pos="4320"/>
          <w:tab w:val="right" w:pos="8640"/>
        </w:tabs>
        <w:rPr>
          <w:rFonts w:ascii="Arial" w:hAnsi="Arial" w:cs="Arial"/>
          <w:sz w:val="20"/>
          <w:szCs w:val="20"/>
          <w:lang w:val="sr-Cyrl-BA"/>
        </w:rPr>
      </w:pPr>
    </w:p>
    <w:p w:rsidR="006239AA" w:rsidRPr="00BB0D36" w:rsidRDefault="006239AA" w:rsidP="006239AA">
      <w:pPr>
        <w:pStyle w:val="Bezproreda"/>
        <w:tabs>
          <w:tab w:val="center" w:pos="4320"/>
          <w:tab w:val="right" w:pos="8640"/>
        </w:tabs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Овај закључак доставиће се Министарству енергетике и рударства Републике Српске ради даљег поступања.</w:t>
      </w:r>
      <w:r>
        <w:rPr>
          <w:rFonts w:ascii="Arial" w:hAnsi="Arial" w:cs="Arial"/>
          <w:sz w:val="20"/>
          <w:szCs w:val="20"/>
        </w:rPr>
        <w:tab/>
      </w:r>
    </w:p>
    <w:p w:rsidR="006239AA" w:rsidRPr="00BB0D36" w:rsidRDefault="006239AA" w:rsidP="006239AA">
      <w:pPr>
        <w:pStyle w:val="Bezproreda"/>
        <w:rPr>
          <w:rFonts w:ascii="Arial" w:hAnsi="Arial" w:cs="Arial"/>
          <w:sz w:val="20"/>
          <w:szCs w:val="20"/>
          <w:lang w:val="sr-Latn-BA"/>
        </w:rPr>
      </w:pPr>
    </w:p>
    <w:p w:rsidR="006239AA" w:rsidRDefault="006239AA" w:rsidP="006239AA">
      <w:pPr>
        <w:pStyle w:val="Bezproreda"/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Latn-BA"/>
        </w:rPr>
        <w:t>V</w:t>
      </w:r>
    </w:p>
    <w:p w:rsidR="006239AA" w:rsidRPr="00315661" w:rsidRDefault="006239AA" w:rsidP="006239AA">
      <w:pPr>
        <w:pStyle w:val="Bezproreda"/>
        <w:jc w:val="center"/>
        <w:rPr>
          <w:rFonts w:ascii="Arial" w:hAnsi="Arial" w:cs="Arial"/>
          <w:sz w:val="20"/>
          <w:szCs w:val="20"/>
          <w:lang w:val="sr-Cyrl-BA"/>
        </w:rPr>
      </w:pPr>
    </w:p>
    <w:p w:rsidR="006239AA" w:rsidRPr="00BB3F38" w:rsidRDefault="006239AA" w:rsidP="006239AA">
      <w:pPr>
        <w:pStyle w:val="Bezproreda"/>
        <w:jc w:val="both"/>
        <w:rPr>
          <w:rFonts w:ascii="Arial" w:hAnsi="Arial" w:cs="Arial"/>
          <w:sz w:val="20"/>
          <w:szCs w:val="20"/>
        </w:rPr>
      </w:pPr>
      <w:proofErr w:type="spellStart"/>
      <w:r w:rsidRPr="00BB3F38">
        <w:rPr>
          <w:rFonts w:ascii="Arial" w:hAnsi="Arial" w:cs="Arial"/>
          <w:sz w:val="20"/>
          <w:szCs w:val="20"/>
        </w:rPr>
        <w:t>Ова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Закључак</w:t>
      </w:r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ступа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на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снагу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осмог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дана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sz w:val="20"/>
          <w:szCs w:val="20"/>
        </w:rPr>
        <w:t>од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дана </w:t>
      </w:r>
      <w:proofErr w:type="spellStart"/>
      <w:r w:rsidRPr="00BB3F38">
        <w:rPr>
          <w:rFonts w:ascii="Arial" w:hAnsi="Arial" w:cs="Arial"/>
          <w:sz w:val="20"/>
          <w:szCs w:val="20"/>
        </w:rPr>
        <w:t>обј</w:t>
      </w:r>
      <w:r>
        <w:rPr>
          <w:rFonts w:ascii="Arial" w:hAnsi="Arial" w:cs="Arial"/>
          <w:sz w:val="20"/>
          <w:szCs w:val="20"/>
        </w:rPr>
        <w:t>ављивања</w:t>
      </w:r>
      <w:proofErr w:type="spellEnd"/>
      <w:r>
        <w:rPr>
          <w:rFonts w:ascii="Arial" w:hAnsi="Arial" w:cs="Arial"/>
          <w:sz w:val="20"/>
          <w:szCs w:val="20"/>
        </w:rPr>
        <w:t xml:space="preserve"> у „</w:t>
      </w:r>
      <w:proofErr w:type="spellStart"/>
      <w:r>
        <w:rPr>
          <w:rFonts w:ascii="Arial" w:hAnsi="Arial" w:cs="Arial"/>
          <w:sz w:val="20"/>
          <w:szCs w:val="20"/>
        </w:rPr>
        <w:t>Службеном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гласнику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</w:t>
      </w:r>
      <w:r w:rsidRPr="00BB3F38">
        <w:rPr>
          <w:rFonts w:ascii="Arial" w:hAnsi="Arial" w:cs="Arial"/>
          <w:sz w:val="20"/>
          <w:szCs w:val="20"/>
        </w:rPr>
        <w:t>пштине</w:t>
      </w:r>
      <w:proofErr w:type="spellEnd"/>
      <w:r w:rsidRPr="00BB3F3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B3F38">
        <w:rPr>
          <w:rFonts w:ascii="Arial" w:hAnsi="Arial" w:cs="Arial"/>
          <w:sz w:val="20"/>
          <w:szCs w:val="20"/>
        </w:rPr>
        <w:t>Невесиње</w:t>
      </w:r>
      <w:proofErr w:type="spellEnd"/>
      <w:r w:rsidRPr="00BB3F38">
        <w:rPr>
          <w:rFonts w:ascii="Arial" w:hAnsi="Arial" w:cs="Arial"/>
          <w:sz w:val="20"/>
          <w:szCs w:val="20"/>
        </w:rPr>
        <w:t>“</w:t>
      </w:r>
      <w:proofErr w:type="gramEnd"/>
      <w:r w:rsidRPr="00BB3F38">
        <w:rPr>
          <w:rFonts w:ascii="Arial" w:hAnsi="Arial" w:cs="Arial"/>
          <w:sz w:val="20"/>
          <w:szCs w:val="20"/>
        </w:rPr>
        <w:t>.</w:t>
      </w:r>
    </w:p>
    <w:p w:rsidR="006239AA" w:rsidRPr="00BB0D36" w:rsidRDefault="006239AA" w:rsidP="006239AA">
      <w:pPr>
        <w:pStyle w:val="Bezproreda"/>
        <w:rPr>
          <w:rFonts w:ascii="Arial" w:hAnsi="Arial" w:cs="Arial"/>
          <w:b/>
          <w:sz w:val="20"/>
          <w:szCs w:val="20"/>
          <w:lang w:val="sr-Latn-BA"/>
        </w:rPr>
      </w:pPr>
    </w:p>
    <w:p w:rsidR="006239AA" w:rsidRDefault="006239AA" w:rsidP="006239AA">
      <w:pPr>
        <w:pStyle w:val="Bezproreda"/>
        <w:rPr>
          <w:rFonts w:ascii="Arial" w:hAnsi="Arial" w:cs="Arial"/>
          <w:b/>
          <w:sz w:val="20"/>
          <w:szCs w:val="20"/>
        </w:rPr>
      </w:pPr>
    </w:p>
    <w:p w:rsidR="006239AA" w:rsidRDefault="006239AA" w:rsidP="006239AA">
      <w:pPr>
        <w:pStyle w:val="Bezproreda"/>
        <w:rPr>
          <w:rFonts w:ascii="Arial" w:hAnsi="Arial" w:cs="Arial"/>
          <w:b/>
          <w:sz w:val="20"/>
          <w:szCs w:val="20"/>
        </w:rPr>
      </w:pPr>
    </w:p>
    <w:p w:rsidR="006239AA" w:rsidRPr="00BB3F38" w:rsidRDefault="006239AA" w:rsidP="006239AA">
      <w:pPr>
        <w:pStyle w:val="Bezproreda"/>
        <w:rPr>
          <w:rFonts w:ascii="Arial" w:hAnsi="Arial" w:cs="Arial"/>
          <w:b/>
          <w:sz w:val="20"/>
          <w:szCs w:val="20"/>
        </w:rPr>
      </w:pPr>
      <w:r w:rsidRPr="00BB3F38">
        <w:rPr>
          <w:rFonts w:ascii="Arial" w:hAnsi="Arial" w:cs="Arial"/>
          <w:b/>
          <w:sz w:val="20"/>
          <w:szCs w:val="20"/>
        </w:rPr>
        <w:t>РЕПУБЛИКА СРПСКА</w:t>
      </w:r>
    </w:p>
    <w:p w:rsidR="006239AA" w:rsidRPr="00BB3F38" w:rsidRDefault="006239AA" w:rsidP="006239AA">
      <w:pPr>
        <w:pStyle w:val="Bezproreda"/>
        <w:rPr>
          <w:rFonts w:ascii="Arial" w:hAnsi="Arial" w:cs="Arial"/>
          <w:b/>
          <w:sz w:val="20"/>
          <w:szCs w:val="20"/>
        </w:rPr>
      </w:pPr>
      <w:r w:rsidRPr="00BB3F38">
        <w:rPr>
          <w:rFonts w:ascii="Arial" w:hAnsi="Arial" w:cs="Arial"/>
          <w:b/>
          <w:sz w:val="20"/>
          <w:szCs w:val="20"/>
        </w:rPr>
        <w:t>ОПШТИНА НЕВЕСИЊЕ</w:t>
      </w:r>
    </w:p>
    <w:p w:rsidR="006239AA" w:rsidRPr="00BB3F38" w:rsidRDefault="006239AA" w:rsidP="006239AA">
      <w:pPr>
        <w:pStyle w:val="Bezproreda"/>
        <w:rPr>
          <w:rFonts w:ascii="Arial" w:hAnsi="Arial" w:cs="Arial"/>
          <w:b/>
          <w:sz w:val="20"/>
          <w:szCs w:val="20"/>
        </w:rPr>
      </w:pPr>
      <w:r w:rsidRPr="00BB3F38">
        <w:rPr>
          <w:rFonts w:ascii="Arial" w:hAnsi="Arial" w:cs="Arial"/>
          <w:b/>
          <w:sz w:val="20"/>
          <w:szCs w:val="20"/>
        </w:rPr>
        <w:t>СКУПШТИНА ОПШТИНЕ</w:t>
      </w:r>
    </w:p>
    <w:p w:rsidR="006239AA" w:rsidRPr="00457670" w:rsidRDefault="006239AA" w:rsidP="006239AA">
      <w:pPr>
        <w:pStyle w:val="Bezproreda"/>
        <w:rPr>
          <w:rFonts w:ascii="Arial" w:hAnsi="Arial" w:cs="Arial"/>
          <w:b/>
          <w:sz w:val="20"/>
          <w:szCs w:val="20"/>
        </w:rPr>
      </w:pPr>
      <w:proofErr w:type="spellStart"/>
      <w:r w:rsidRPr="00457670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457670">
        <w:rPr>
          <w:rFonts w:ascii="Arial" w:hAnsi="Arial" w:cs="Arial"/>
          <w:b/>
          <w:sz w:val="20"/>
          <w:szCs w:val="20"/>
        </w:rPr>
        <w:t>: 01 - 013-</w:t>
      </w:r>
      <w:r>
        <w:rPr>
          <w:rFonts w:ascii="Arial" w:hAnsi="Arial" w:cs="Arial"/>
          <w:b/>
          <w:sz w:val="20"/>
          <w:szCs w:val="20"/>
          <w:lang w:val="bs-Cyrl-BA"/>
        </w:rPr>
        <w:t>____</w:t>
      </w:r>
      <w:r w:rsidRPr="00457670">
        <w:rPr>
          <w:rFonts w:ascii="Arial" w:hAnsi="Arial" w:cs="Arial"/>
          <w:b/>
          <w:sz w:val="20"/>
          <w:szCs w:val="20"/>
        </w:rPr>
        <w:t>/26</w:t>
      </w:r>
    </w:p>
    <w:p w:rsidR="006239AA" w:rsidRPr="00457670" w:rsidRDefault="006239AA" w:rsidP="006239AA">
      <w:pPr>
        <w:pStyle w:val="Bezproreda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Дана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lang w:val="bs-Cyrl-BA"/>
        </w:rPr>
        <w:t>_______</w:t>
      </w:r>
      <w:r w:rsidRPr="00457670">
        <w:rPr>
          <w:rFonts w:ascii="Arial" w:hAnsi="Arial" w:cs="Arial"/>
          <w:b/>
          <w:sz w:val="20"/>
          <w:szCs w:val="20"/>
        </w:rPr>
        <w:t>.2026.године</w:t>
      </w:r>
    </w:p>
    <w:p w:rsidR="006239AA" w:rsidRPr="00BB3F38" w:rsidRDefault="006239AA" w:rsidP="006239AA">
      <w:pPr>
        <w:pStyle w:val="Bezproreda"/>
        <w:rPr>
          <w:rFonts w:ascii="Arial" w:hAnsi="Arial" w:cs="Arial"/>
          <w:b/>
          <w:sz w:val="20"/>
          <w:szCs w:val="20"/>
        </w:rPr>
      </w:pPr>
      <w:r w:rsidRPr="00BB3F38">
        <w:rPr>
          <w:rFonts w:ascii="Arial" w:hAnsi="Arial" w:cs="Arial"/>
          <w:sz w:val="20"/>
          <w:szCs w:val="20"/>
        </w:rPr>
        <w:t xml:space="preserve">        </w:t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 xml:space="preserve">  ПРЕДСЈЕДНИК СО</w:t>
      </w:r>
    </w:p>
    <w:p w:rsidR="006239AA" w:rsidRPr="00D76FB6" w:rsidRDefault="006239AA" w:rsidP="006239AA">
      <w:pPr>
        <w:pStyle w:val="Bezproreda"/>
        <w:rPr>
          <w:rFonts w:ascii="Arial" w:hAnsi="Arial" w:cs="Arial"/>
          <w:b/>
          <w:sz w:val="20"/>
          <w:szCs w:val="20"/>
        </w:rPr>
      </w:pPr>
      <w:r w:rsidRPr="00BB3F38">
        <w:rPr>
          <w:rFonts w:ascii="Arial" w:hAnsi="Arial" w:cs="Arial"/>
          <w:b/>
          <w:sz w:val="20"/>
          <w:szCs w:val="20"/>
        </w:rPr>
        <w:t xml:space="preserve"> </w:t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</w:r>
      <w:r w:rsidRPr="00BB3F38">
        <w:rPr>
          <w:rFonts w:ascii="Arial" w:hAnsi="Arial" w:cs="Arial"/>
          <w:b/>
          <w:sz w:val="20"/>
          <w:szCs w:val="20"/>
        </w:rPr>
        <w:tab/>
        <w:t xml:space="preserve">  </w:t>
      </w:r>
      <w:proofErr w:type="spellStart"/>
      <w:r w:rsidRPr="00BB3F38">
        <w:rPr>
          <w:rFonts w:ascii="Arial" w:hAnsi="Arial" w:cs="Arial"/>
          <w:b/>
          <w:sz w:val="20"/>
          <w:szCs w:val="20"/>
        </w:rPr>
        <w:t>Момчило</w:t>
      </w:r>
      <w:proofErr w:type="spellEnd"/>
      <w:r w:rsidRPr="00BB3F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B3F38">
        <w:rPr>
          <w:rFonts w:ascii="Arial" w:hAnsi="Arial" w:cs="Arial"/>
          <w:b/>
          <w:sz w:val="20"/>
          <w:szCs w:val="20"/>
        </w:rPr>
        <w:t>Вукотић</w:t>
      </w:r>
      <w:proofErr w:type="spellEnd"/>
    </w:p>
    <w:p w:rsidR="006239AA" w:rsidRDefault="006239AA" w:rsidP="006239AA">
      <w:pPr>
        <w:pStyle w:val="Bezproreda"/>
      </w:pPr>
    </w:p>
    <w:p w:rsidR="006239AA" w:rsidRDefault="006239AA" w:rsidP="006239AA">
      <w:pPr>
        <w:pStyle w:val="Bezproreda"/>
        <w:jc w:val="center"/>
        <w:rPr>
          <w:rFonts w:ascii="Arial" w:hAnsi="Arial" w:cs="Arial"/>
          <w:b/>
          <w:lang w:val="sr-Cyrl-BA"/>
        </w:rPr>
      </w:pPr>
    </w:p>
    <w:p w:rsidR="006239AA" w:rsidRDefault="006239AA" w:rsidP="006239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bs-Cyrl-BA"/>
        </w:rPr>
      </w:pPr>
      <w:r w:rsidRPr="00DB3CF0">
        <w:rPr>
          <w:rFonts w:ascii="Arial" w:hAnsi="Arial" w:cs="Arial"/>
          <w:b/>
          <w:sz w:val="20"/>
          <w:szCs w:val="20"/>
          <w:lang w:val="bs-Cyrl-BA"/>
        </w:rPr>
        <w:t>О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б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р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а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з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л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о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ж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е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њ</w:t>
      </w:r>
      <w:r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b/>
          <w:sz w:val="20"/>
          <w:szCs w:val="20"/>
          <w:lang w:val="bs-Cyrl-BA"/>
        </w:rPr>
        <w:t>е:</w:t>
      </w:r>
    </w:p>
    <w:p w:rsidR="006239AA" w:rsidRDefault="006239AA" w:rsidP="006239AA">
      <w:pPr>
        <w:spacing w:after="0" w:line="240" w:lineRule="auto"/>
        <w:rPr>
          <w:rFonts w:ascii="Arial" w:hAnsi="Arial" w:cs="Arial"/>
          <w:b/>
          <w:sz w:val="20"/>
          <w:szCs w:val="20"/>
          <w:lang w:val="bs-Cyrl-BA"/>
        </w:rPr>
      </w:pPr>
    </w:p>
    <w:p w:rsidR="006239AA" w:rsidRPr="00DB3CF0" w:rsidRDefault="006239AA" w:rsidP="006239AA">
      <w:pPr>
        <w:spacing w:after="0" w:line="240" w:lineRule="auto"/>
        <w:rPr>
          <w:rFonts w:ascii="Arial" w:hAnsi="Arial" w:cs="Arial"/>
          <w:b/>
          <w:sz w:val="20"/>
          <w:szCs w:val="20"/>
          <w:lang w:val="bs-Cyrl-BA"/>
        </w:rPr>
      </w:pPr>
    </w:p>
    <w:p w:rsidR="006239AA" w:rsidRPr="00A77B9F" w:rsidRDefault="006239AA" w:rsidP="006239AA">
      <w:pPr>
        <w:spacing w:after="0" w:line="240" w:lineRule="auto"/>
        <w:rPr>
          <w:rFonts w:ascii="Arial" w:hAnsi="Arial" w:cs="Arial"/>
          <w:b/>
          <w:sz w:val="20"/>
          <w:szCs w:val="20"/>
          <w:lang w:val="bs-Cyrl-BA"/>
        </w:rPr>
      </w:pPr>
      <w:r w:rsidRPr="00A77B9F">
        <w:rPr>
          <w:rFonts w:ascii="Arial" w:hAnsi="Arial" w:cs="Arial"/>
          <w:b/>
          <w:sz w:val="20"/>
          <w:szCs w:val="20"/>
          <w:lang w:val="bs-Cyrl-BA"/>
        </w:rPr>
        <w:t>Правни основ:</w:t>
      </w:r>
    </w:p>
    <w:p w:rsidR="006239AA" w:rsidRDefault="006239AA" w:rsidP="006239A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DB3CF0">
        <w:rPr>
          <w:rFonts w:ascii="Arial" w:hAnsi="Arial" w:cs="Arial"/>
          <w:sz w:val="20"/>
          <w:szCs w:val="20"/>
        </w:rPr>
        <w:t>члана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39. </w:t>
      </w:r>
      <w:proofErr w:type="spellStart"/>
      <w:r w:rsidRPr="00DB3CF0">
        <w:rPr>
          <w:rFonts w:ascii="Arial" w:hAnsi="Arial" w:cs="Arial"/>
          <w:sz w:val="20"/>
          <w:szCs w:val="20"/>
        </w:rPr>
        <w:t>Закона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DB3CF0">
        <w:rPr>
          <w:rFonts w:ascii="Arial" w:hAnsi="Arial" w:cs="Arial"/>
          <w:sz w:val="20"/>
          <w:szCs w:val="20"/>
        </w:rPr>
        <w:t>локалној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самоуправи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Републике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Српске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DB3CF0">
        <w:rPr>
          <w:rFonts w:ascii="Arial" w:hAnsi="Arial" w:cs="Arial"/>
          <w:sz w:val="20"/>
          <w:szCs w:val="20"/>
        </w:rPr>
        <w:t>Службени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гласник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B3CF0">
        <w:rPr>
          <w:rFonts w:ascii="Arial" w:hAnsi="Arial" w:cs="Arial"/>
          <w:sz w:val="20"/>
          <w:szCs w:val="20"/>
        </w:rPr>
        <w:t>РС“</w:t>
      </w:r>
      <w:proofErr w:type="gramEnd"/>
      <w:r w:rsidRPr="00DB3CF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3CF0">
        <w:rPr>
          <w:rFonts w:ascii="Arial" w:hAnsi="Arial" w:cs="Arial"/>
          <w:sz w:val="20"/>
          <w:szCs w:val="20"/>
        </w:rPr>
        <w:t>број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97/16,</w:t>
      </w:r>
      <w:r w:rsidRPr="00DB3CF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B3CF0">
        <w:rPr>
          <w:rFonts w:ascii="Arial" w:hAnsi="Arial" w:cs="Arial"/>
          <w:sz w:val="20"/>
          <w:szCs w:val="20"/>
        </w:rPr>
        <w:t>36/19,</w:t>
      </w:r>
      <w:r w:rsidRPr="00DB3CF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B3CF0">
        <w:rPr>
          <w:rFonts w:ascii="Arial" w:hAnsi="Arial" w:cs="Arial"/>
          <w:sz w:val="20"/>
          <w:szCs w:val="20"/>
        </w:rPr>
        <w:t>61/21,</w:t>
      </w:r>
      <w:r w:rsidRPr="00DB3CF0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DB3CF0">
        <w:rPr>
          <w:rFonts w:ascii="Arial" w:hAnsi="Arial" w:cs="Arial"/>
          <w:sz w:val="20"/>
          <w:szCs w:val="20"/>
        </w:rPr>
        <w:t>100/25 и 114/25)</w:t>
      </w:r>
      <w:r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DB3CF0">
        <w:rPr>
          <w:rFonts w:ascii="Arial" w:hAnsi="Arial" w:cs="Arial"/>
          <w:sz w:val="20"/>
          <w:szCs w:val="20"/>
          <w:lang w:val="sr-Cyrl-BA"/>
        </w:rPr>
        <w:t>члана</w:t>
      </w:r>
      <w:r w:rsidRPr="00DB3CF0">
        <w:rPr>
          <w:rFonts w:ascii="Arial" w:hAnsi="Arial" w:cs="Arial"/>
          <w:sz w:val="20"/>
          <w:szCs w:val="20"/>
        </w:rPr>
        <w:t xml:space="preserve"> 36. </w:t>
      </w:r>
      <w:proofErr w:type="spellStart"/>
      <w:r w:rsidRPr="00DB3CF0">
        <w:rPr>
          <w:rFonts w:ascii="Arial" w:hAnsi="Arial" w:cs="Arial"/>
          <w:sz w:val="20"/>
          <w:szCs w:val="20"/>
        </w:rPr>
        <w:t>Статута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Општине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Невесиње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DB3CF0">
        <w:rPr>
          <w:rFonts w:ascii="Arial" w:hAnsi="Arial" w:cs="Arial"/>
          <w:sz w:val="20"/>
          <w:szCs w:val="20"/>
        </w:rPr>
        <w:t>Службени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гласник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CF0">
        <w:rPr>
          <w:rFonts w:ascii="Arial" w:hAnsi="Arial" w:cs="Arial"/>
          <w:sz w:val="20"/>
          <w:szCs w:val="20"/>
        </w:rPr>
        <w:t>Општине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B3CF0">
        <w:rPr>
          <w:rFonts w:ascii="Arial" w:hAnsi="Arial" w:cs="Arial"/>
          <w:sz w:val="20"/>
          <w:szCs w:val="20"/>
        </w:rPr>
        <w:t>Невесиње</w:t>
      </w:r>
      <w:proofErr w:type="spellEnd"/>
      <w:r w:rsidRPr="00DB3CF0">
        <w:rPr>
          <w:rFonts w:ascii="Arial" w:hAnsi="Arial" w:cs="Arial"/>
          <w:sz w:val="20"/>
          <w:szCs w:val="20"/>
        </w:rPr>
        <w:t>“</w:t>
      </w:r>
      <w:proofErr w:type="gramEnd"/>
      <w:r w:rsidRPr="00DB3CF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3CF0">
        <w:rPr>
          <w:rFonts w:ascii="Arial" w:hAnsi="Arial" w:cs="Arial"/>
          <w:sz w:val="20"/>
          <w:szCs w:val="20"/>
        </w:rPr>
        <w:t>број</w:t>
      </w:r>
      <w:proofErr w:type="spellEnd"/>
      <w:r w:rsidRPr="00DB3CF0">
        <w:rPr>
          <w:rFonts w:ascii="Arial" w:hAnsi="Arial" w:cs="Arial"/>
          <w:sz w:val="20"/>
          <w:szCs w:val="20"/>
        </w:rPr>
        <w:t xml:space="preserve"> 6/17 и 16/17)</w:t>
      </w:r>
      <w:r>
        <w:rPr>
          <w:rFonts w:ascii="Arial" w:hAnsi="Arial" w:cs="Arial"/>
          <w:sz w:val="20"/>
          <w:szCs w:val="20"/>
          <w:lang w:val="sr-Cyrl-BA"/>
        </w:rPr>
        <w:t xml:space="preserve"> којима се прописују надлежности  скупштине општине.</w:t>
      </w:r>
    </w:p>
    <w:p w:rsidR="006239AA" w:rsidRPr="00BB0D36" w:rsidRDefault="006239AA" w:rsidP="006239AA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6239AA" w:rsidRPr="00BB47A2" w:rsidRDefault="006239AA" w:rsidP="006239AA">
      <w:pPr>
        <w:spacing w:after="0" w:line="240" w:lineRule="auto"/>
        <w:rPr>
          <w:rFonts w:ascii="Arial" w:hAnsi="Arial" w:cs="Arial"/>
          <w:b/>
          <w:sz w:val="20"/>
          <w:szCs w:val="20"/>
          <w:lang w:val="bs-Cyrl-BA"/>
        </w:rPr>
      </w:pPr>
      <w:r w:rsidRPr="00BB47A2">
        <w:rPr>
          <w:rFonts w:ascii="Arial" w:hAnsi="Arial" w:cs="Arial"/>
          <w:b/>
          <w:sz w:val="20"/>
          <w:szCs w:val="20"/>
          <w:lang w:val="bs-Cyrl-BA"/>
        </w:rPr>
        <w:t>Разлози доношења:</w:t>
      </w:r>
    </w:p>
    <w:p w:rsidR="006239AA" w:rsidRDefault="006239AA" w:rsidP="007C523C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 w:rsidRPr="00DB3CF0">
        <w:rPr>
          <w:rFonts w:ascii="Arial" w:hAnsi="Arial" w:cs="Arial"/>
          <w:sz w:val="20"/>
          <w:szCs w:val="20"/>
          <w:lang w:val="bs-Cyrl-BA"/>
        </w:rPr>
        <w:t>Министарство енергетике и рударства Републике Српске</w:t>
      </w:r>
      <w:r>
        <w:rPr>
          <w:rFonts w:ascii="Arial" w:hAnsi="Arial" w:cs="Arial"/>
          <w:sz w:val="20"/>
          <w:szCs w:val="20"/>
          <w:lang w:val="bs-Cyrl-BA"/>
        </w:rPr>
        <w:t>, поступајући према члану 12. Закона о концесијама Републике Српске, обратило се начелнику Општине</w:t>
      </w:r>
      <w:r w:rsidRPr="00DB3CF0">
        <w:rPr>
          <w:rFonts w:ascii="Arial" w:hAnsi="Arial" w:cs="Arial"/>
          <w:sz w:val="20"/>
          <w:szCs w:val="20"/>
          <w:lang w:val="bs-Cyrl-BA"/>
        </w:rPr>
        <w:t xml:space="preserve"> са захтјевом за давање мишљења на </w:t>
      </w:r>
      <w:r>
        <w:rPr>
          <w:rFonts w:ascii="Arial" w:hAnsi="Arial" w:cs="Arial"/>
          <w:sz w:val="20"/>
          <w:szCs w:val="20"/>
          <w:lang w:val="bs-Cyrl-BA"/>
        </w:rPr>
        <w:t xml:space="preserve">Иницијативу привредног друштва </w:t>
      </w:r>
      <w:r>
        <w:rPr>
          <w:rFonts w:ascii="Arial" w:hAnsi="Arial" w:cs="Arial"/>
          <w:sz w:val="20"/>
          <w:szCs w:val="20"/>
          <w:lang w:val="sr-Latn-BA"/>
        </w:rPr>
        <w:t xml:space="preserve">''Invictus Energy'' </w:t>
      </w:r>
      <w:r>
        <w:rPr>
          <w:rFonts w:ascii="Arial" w:hAnsi="Arial" w:cs="Arial"/>
          <w:sz w:val="20"/>
          <w:szCs w:val="20"/>
          <w:lang w:val="sr-Cyrl-BA"/>
        </w:rPr>
        <w:t>д.о.о.</w:t>
      </w:r>
      <w:r w:rsidRPr="00DB3CF0">
        <w:rPr>
          <w:rFonts w:ascii="Arial" w:hAnsi="Arial" w:cs="Arial"/>
          <w:sz w:val="20"/>
          <w:szCs w:val="20"/>
          <w:lang w:val="bs-Cyrl-BA"/>
        </w:rPr>
        <w:t xml:space="preserve"> Бања Лука за покретање поступка додјеле концесије за изградњу вјетроелектране „</w:t>
      </w:r>
      <w:r w:rsidR="00D54A21">
        <w:rPr>
          <w:rFonts w:ascii="Arial" w:hAnsi="Arial" w:cs="Arial"/>
          <w:sz w:val="20"/>
          <w:szCs w:val="20"/>
          <w:lang w:val="sr-Cyrl-BA"/>
        </w:rPr>
        <w:t>Некудина</w:t>
      </w:r>
      <w:r>
        <w:rPr>
          <w:rFonts w:ascii="Arial" w:hAnsi="Arial" w:cs="Arial"/>
          <w:sz w:val="20"/>
          <w:szCs w:val="20"/>
          <w:lang w:val="bs-Cyrl-BA"/>
        </w:rPr>
        <w:t xml:space="preserve">“, прелиминарно предвиђене снаге </w:t>
      </w:r>
      <w:r w:rsidR="00D54A21">
        <w:rPr>
          <w:rFonts w:ascii="Arial" w:hAnsi="Arial" w:cs="Arial"/>
          <w:sz w:val="20"/>
          <w:szCs w:val="20"/>
          <w:lang w:val="bs-Cyrl-BA"/>
        </w:rPr>
        <w:t>64</w:t>
      </w:r>
      <w:r w:rsidRPr="00DB3CF0">
        <w:rPr>
          <w:rFonts w:ascii="Arial" w:hAnsi="Arial" w:cs="Arial"/>
          <w:sz w:val="20"/>
          <w:szCs w:val="20"/>
          <w:lang w:val="bs-Cyrl-BA"/>
        </w:rPr>
        <w:t xml:space="preserve"> </w:t>
      </w:r>
      <w:r w:rsidRPr="00DB3CF0">
        <w:rPr>
          <w:rFonts w:ascii="Arial" w:hAnsi="Arial" w:cs="Arial"/>
          <w:sz w:val="20"/>
          <w:szCs w:val="20"/>
          <w:lang w:val="sr-Latn-BA"/>
        </w:rPr>
        <w:t xml:space="preserve">MW </w:t>
      </w:r>
      <w:r w:rsidRPr="00DB3CF0">
        <w:rPr>
          <w:rFonts w:ascii="Arial" w:hAnsi="Arial" w:cs="Arial"/>
          <w:sz w:val="20"/>
          <w:szCs w:val="20"/>
          <w:lang w:val="bs-Cyrl-BA"/>
        </w:rPr>
        <w:t>на подручју општине Невесиње</w:t>
      </w:r>
      <w:r>
        <w:rPr>
          <w:rFonts w:ascii="Arial" w:hAnsi="Arial" w:cs="Arial"/>
          <w:sz w:val="20"/>
          <w:szCs w:val="20"/>
          <w:lang w:val="sr-Cyrl-BA"/>
        </w:rPr>
        <w:t xml:space="preserve">. Према наводима из иницијативе достављене од стране инвеститора, </w:t>
      </w:r>
      <w:r w:rsidR="00D54A21">
        <w:rPr>
          <w:rFonts w:ascii="Arial" w:hAnsi="Arial" w:cs="Arial"/>
          <w:sz w:val="20"/>
          <w:szCs w:val="20"/>
          <w:lang w:val="sr-Cyrl-BA"/>
        </w:rPr>
        <w:t xml:space="preserve">вјетроелектрана ''Некудина'' налазила би се на локалитету Некудине, приближно </w:t>
      </w:r>
      <w:r>
        <w:rPr>
          <w:rFonts w:ascii="Arial" w:hAnsi="Arial" w:cs="Arial"/>
          <w:sz w:val="20"/>
          <w:szCs w:val="20"/>
          <w:lang w:val="sr-Cyrl-BA"/>
        </w:rPr>
        <w:t xml:space="preserve">15 </w:t>
      </w:r>
      <w:r>
        <w:rPr>
          <w:rFonts w:ascii="Arial" w:hAnsi="Arial" w:cs="Arial"/>
          <w:sz w:val="20"/>
          <w:szCs w:val="20"/>
          <w:lang w:val="sr-Latn-BA"/>
        </w:rPr>
        <w:t>km</w:t>
      </w:r>
      <w:r w:rsidR="00D54A21">
        <w:rPr>
          <w:rFonts w:ascii="Arial" w:hAnsi="Arial" w:cs="Arial"/>
          <w:sz w:val="20"/>
          <w:szCs w:val="20"/>
          <w:lang w:val="sr-Cyrl-BA"/>
        </w:rPr>
        <w:t xml:space="preserve"> југоисточно од града Невесиња, у близини насеља Доњи и Горњи Дрежањ. </w:t>
      </w:r>
      <w:r>
        <w:rPr>
          <w:rFonts w:ascii="Arial" w:hAnsi="Arial" w:cs="Arial"/>
          <w:sz w:val="20"/>
          <w:szCs w:val="20"/>
          <w:lang w:val="sr-Cyrl-BA"/>
        </w:rPr>
        <w:t xml:space="preserve">Вјетроелектрана би се састојала од </w:t>
      </w:r>
      <w:r w:rsidR="00D54A21">
        <w:rPr>
          <w:rFonts w:ascii="Arial" w:hAnsi="Arial" w:cs="Arial"/>
          <w:sz w:val="20"/>
          <w:szCs w:val="20"/>
          <w:lang w:val="sr-Cyrl-BA"/>
        </w:rPr>
        <w:t>8 вјетротурбинских генератора јединичне снаге по 8</w:t>
      </w:r>
      <w:r>
        <w:rPr>
          <w:rFonts w:ascii="Arial" w:hAnsi="Arial" w:cs="Arial"/>
          <w:sz w:val="20"/>
          <w:szCs w:val="20"/>
          <w:lang w:val="sr-Latn-BA"/>
        </w:rPr>
        <w:t xml:space="preserve"> MW, </w:t>
      </w:r>
      <w:r>
        <w:rPr>
          <w:rFonts w:ascii="Arial" w:hAnsi="Arial" w:cs="Arial"/>
          <w:sz w:val="20"/>
          <w:szCs w:val="20"/>
          <w:lang w:val="sr-Cyrl-BA"/>
        </w:rPr>
        <w:t xml:space="preserve">а процијењена инвестициона вриједност пројекта износи </w:t>
      </w:r>
      <w:r w:rsidR="00D54A21">
        <w:rPr>
          <w:rFonts w:ascii="Arial" w:hAnsi="Arial" w:cs="Arial"/>
          <w:sz w:val="20"/>
          <w:szCs w:val="20"/>
          <w:lang w:val="sr-Cyrl-BA"/>
        </w:rPr>
        <w:t xml:space="preserve">приближно 72,8 </w:t>
      </w:r>
      <w:r>
        <w:rPr>
          <w:rFonts w:ascii="Arial" w:hAnsi="Arial" w:cs="Arial"/>
          <w:sz w:val="20"/>
          <w:szCs w:val="20"/>
          <w:lang w:val="sr-Cyrl-BA"/>
        </w:rPr>
        <w:t>милиона евра.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</w:p>
    <w:p w:rsidR="006239AA" w:rsidRPr="00315661" w:rsidRDefault="006239AA" w:rsidP="006239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D54A21" w:rsidRDefault="006239AA" w:rsidP="006239A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Ради припреме Закључка за разматрање на сједници СО Невесиње, затражено је мишљење надлежног Одјељења за просторно уређење и стамбено - комуналне послове. </w:t>
      </w:r>
    </w:p>
    <w:p w:rsidR="007C523C" w:rsidRDefault="006239AA" w:rsidP="006239A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У свом Мишљењу Одјељење је навело да </w:t>
      </w:r>
      <w:r w:rsidR="00D54A21">
        <w:rPr>
          <w:rFonts w:ascii="Arial" w:hAnsi="Arial" w:cs="Arial"/>
          <w:sz w:val="20"/>
          <w:szCs w:val="20"/>
          <w:lang w:val="sr-Cyrl-BA"/>
        </w:rPr>
        <w:t>за предметни локалитет тренутно не постоји планска документација општине која се односи на изградњу вјетроелектране на подручју Некудине. Међутим, подручје Нек</w:t>
      </w:r>
      <w:r w:rsidR="007C523C">
        <w:rPr>
          <w:rFonts w:ascii="Arial" w:hAnsi="Arial" w:cs="Arial"/>
          <w:sz w:val="20"/>
          <w:szCs w:val="20"/>
          <w:lang w:val="sr-Cyrl-BA"/>
        </w:rPr>
        <w:t>удине</w:t>
      </w:r>
      <w:r w:rsidR="00D54A21">
        <w:rPr>
          <w:rFonts w:ascii="Arial" w:hAnsi="Arial" w:cs="Arial"/>
          <w:sz w:val="20"/>
          <w:szCs w:val="20"/>
          <w:lang w:val="sr-Cyrl-BA"/>
        </w:rPr>
        <w:t xml:space="preserve"> обухваћено је измјеном одлуке о приступању измјени Просторног плана Општине Невесиње</w:t>
      </w:r>
      <w:r w:rsidR="007C523C">
        <w:rPr>
          <w:rFonts w:ascii="Arial" w:hAnsi="Arial" w:cs="Arial"/>
          <w:sz w:val="20"/>
          <w:szCs w:val="20"/>
          <w:lang w:val="sr-Cyrl-BA"/>
        </w:rPr>
        <w:t>, чиме ће бити створене претпоставке за израду и доношење одговарајуће планске документације за предметни простор и стварање услова за реализацију планираног енергетског пројекта.</w:t>
      </w:r>
    </w:p>
    <w:p w:rsidR="007C523C" w:rsidRDefault="007C523C" w:rsidP="006239A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Такође, истакнуто је да Просторни план Републике Српске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препознаје развој пројеката из области обновљивих извора енергије као један од значајних развојних праваца Републике Српске.</w:t>
      </w:r>
      <w:r w:rsidR="0004264E">
        <w:rPr>
          <w:rFonts w:ascii="Arial" w:hAnsi="Arial" w:cs="Arial"/>
          <w:sz w:val="20"/>
          <w:szCs w:val="20"/>
          <w:lang w:val="sr-Cyrl-BA"/>
        </w:rPr>
        <w:t xml:space="preserve"> Преовлађујући став Одјељења је да потенцијална изградња вјетроелектране ''Некудина'' представља позитиван развојни потенцијал, али и да ће реализација овог пројекта проузроковати потребу за одређеним усаглашавањем важеће стратешке и спроведбене планске документације општине Невесиње и предметног пројекта.</w:t>
      </w:r>
    </w:p>
    <w:p w:rsidR="007C523C" w:rsidRDefault="007C523C" w:rsidP="006239A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BA"/>
        </w:rPr>
      </w:pPr>
    </w:p>
    <w:p w:rsidR="006239AA" w:rsidRPr="007C523C" w:rsidRDefault="007C523C" w:rsidP="006239A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7C523C">
        <w:rPr>
          <w:rFonts w:ascii="Arial" w:hAnsi="Arial" w:cs="Arial"/>
          <w:b/>
          <w:sz w:val="20"/>
          <w:szCs w:val="20"/>
          <w:lang w:val="sr-Cyrl-BA"/>
        </w:rPr>
        <w:t xml:space="preserve">Цијенећи значај улагања у обновљиве изворе енергије, потенцијалне ефекте пројекта на развој локалне заједнице, повећање производње електричне енергије из обновљивих извора, као и чињеницу да ће се сви просторни, технички, еколошки и други услови детаљно утврђивати кроз наредне законом прописане процедуре, предлаже се Скупштини општине Невесиње да прихвати иницијативу инвеститора и да позитивно мишљење о </w:t>
      </w:r>
      <w:r w:rsidR="0004264E">
        <w:rPr>
          <w:rFonts w:ascii="Arial" w:hAnsi="Arial" w:cs="Arial"/>
          <w:b/>
          <w:sz w:val="20"/>
          <w:szCs w:val="20"/>
          <w:lang w:val="sr-Cyrl-BA"/>
        </w:rPr>
        <w:t xml:space="preserve">могућности реализације пројекта </w:t>
      </w:r>
      <w:r w:rsidRPr="007C523C">
        <w:rPr>
          <w:rFonts w:ascii="Arial" w:hAnsi="Arial" w:cs="Arial"/>
          <w:b/>
          <w:sz w:val="20"/>
          <w:szCs w:val="20"/>
          <w:lang w:val="sr-Cyrl-BA"/>
        </w:rPr>
        <w:t>као у диспозитиву овог закључка.</w:t>
      </w:r>
    </w:p>
    <w:p w:rsidR="006239AA" w:rsidRPr="007C523C" w:rsidRDefault="006239AA" w:rsidP="006239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6239AA" w:rsidRPr="00A77B9F" w:rsidRDefault="006239AA" w:rsidP="006239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A77B9F">
        <w:rPr>
          <w:rFonts w:ascii="Arial" w:hAnsi="Arial" w:cs="Arial"/>
          <w:b/>
          <w:sz w:val="20"/>
          <w:szCs w:val="20"/>
          <w:lang w:val="sr-Cyrl-BA"/>
        </w:rPr>
        <w:t>Финансијска средстав:</w:t>
      </w:r>
    </w:p>
    <w:p w:rsidR="006239AA" w:rsidRDefault="006239AA" w:rsidP="006239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За </w:t>
      </w:r>
      <w:r w:rsidR="0004264E">
        <w:rPr>
          <w:rFonts w:ascii="Arial" w:hAnsi="Arial" w:cs="Arial"/>
          <w:sz w:val="20"/>
          <w:szCs w:val="20"/>
          <w:lang w:val="sr-Cyrl-BA"/>
        </w:rPr>
        <w:t>реализацију ове одлуке нису пот</w:t>
      </w:r>
      <w:r>
        <w:rPr>
          <w:rFonts w:ascii="Arial" w:hAnsi="Arial" w:cs="Arial"/>
          <w:sz w:val="20"/>
          <w:szCs w:val="20"/>
          <w:lang w:val="sr-Cyrl-BA"/>
        </w:rPr>
        <w:t>ребан додатна финансијска средстав.</w:t>
      </w:r>
    </w:p>
    <w:p w:rsidR="006239AA" w:rsidRDefault="006239AA" w:rsidP="006239AA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6239AA" w:rsidRDefault="006239AA" w:rsidP="006239AA"/>
    <w:p w:rsidR="006239AA" w:rsidRDefault="006239AA" w:rsidP="006239AA"/>
    <w:p w:rsidR="00B154DE" w:rsidRDefault="00B154DE"/>
    <w:sectPr w:rsidR="00B154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AA"/>
    <w:rsid w:val="0004264E"/>
    <w:rsid w:val="002517E5"/>
    <w:rsid w:val="006056D5"/>
    <w:rsid w:val="006239AA"/>
    <w:rsid w:val="007C523C"/>
    <w:rsid w:val="00B154DE"/>
    <w:rsid w:val="00D5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8E18A-2EB0-4435-9118-4FC52AC8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AA"/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39AA"/>
    <w:pPr>
      <w:spacing w:after="0" w:line="240" w:lineRule="auto"/>
    </w:pPr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Verica Pašajlić</cp:lastModifiedBy>
  <cp:revision>2</cp:revision>
  <dcterms:created xsi:type="dcterms:W3CDTF">2026-06-22T06:57:00Z</dcterms:created>
  <dcterms:modified xsi:type="dcterms:W3CDTF">2026-06-22T06:57:00Z</dcterms:modified>
</cp:coreProperties>
</file>