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основу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члана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348.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став</w:t>
      </w:r>
      <w:proofErr w:type="spellEnd"/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1.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Закона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стварним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правима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(„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“,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>. 124/08, 58</w:t>
      </w:r>
      <w:r>
        <w:rPr>
          <w:rFonts w:ascii="Arial" w:eastAsia="Arial" w:hAnsi="Arial" w:cs="Arial"/>
          <w:color w:val="000000"/>
          <w:sz w:val="20"/>
          <w:szCs w:val="20"/>
        </w:rPr>
        <w:t>/9, 95/11, 18/16, 107/19, 1/21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, </w:t>
      </w: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119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>/21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и 21/26</w:t>
      </w: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члана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4.  </w:t>
      </w: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Правилника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поступку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јавног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конкурса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располагање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непокретностима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јединица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локалне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самоуправе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(„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“,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20/12),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члана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36.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Статута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(''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'',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6/17 и 16/17),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Одлуке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продаји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градског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грађевинског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земљишта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путем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усменог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јавног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надметања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лицитације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, РП Ново насеље (</w:t>
      </w:r>
      <w:r w:rsidRPr="007B0CD7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''Службени 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гласник општине Невесиње'' бр. 4/26</w:t>
      </w:r>
      <w:r w:rsidRPr="007B0CD7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), </w:t>
      </w:r>
      <w:proofErr w:type="spellStart"/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Начелник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расписује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2AAC" w:rsidRPr="007B0CD7" w:rsidRDefault="001D2AAC" w:rsidP="001D2AAC">
      <w:pPr>
        <w:suppressAutoHyphens/>
        <w:spacing w:after="0" w:line="240" w:lineRule="auto"/>
        <w:jc w:val="center"/>
        <w:rPr>
          <w:rFonts w:ascii="Arial" w:eastAsia="Arial" w:hAnsi="Arial" w:cs="Arial"/>
          <w:caps/>
          <w:color w:val="000000"/>
          <w:sz w:val="20"/>
          <w:szCs w:val="20"/>
        </w:rPr>
      </w:pPr>
      <w:proofErr w:type="gramStart"/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>О  Г</w:t>
      </w:r>
      <w:proofErr w:type="gramEnd"/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 xml:space="preserve">  Л  А  С</w:t>
      </w:r>
    </w:p>
    <w:p w:rsidR="001D2AAC" w:rsidRPr="007B0CD7" w:rsidRDefault="001D2AAC" w:rsidP="001D2AAC">
      <w:pPr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7B0CD7">
        <w:rPr>
          <w:rFonts w:ascii="Arial" w:eastAsia="Arial" w:hAnsi="Arial" w:cs="Arial"/>
          <w:color w:val="000000"/>
          <w:sz w:val="20"/>
          <w:szCs w:val="20"/>
        </w:rPr>
        <w:t>о</w:t>
      </w:r>
      <w:proofErr w:type="gram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продаји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D2AAC">
        <w:rPr>
          <w:rFonts w:ascii="Arial" w:eastAsia="Arial" w:hAnsi="Arial" w:cs="Arial"/>
          <w:b/>
          <w:color w:val="000000"/>
          <w:sz w:val="20"/>
          <w:szCs w:val="20"/>
          <w:lang w:val="sr-Latn-BA"/>
        </w:rPr>
        <w:t xml:space="preserve">I  </w:t>
      </w:r>
      <w:r w:rsidRPr="001D2AAC">
        <w:rPr>
          <w:rFonts w:ascii="Arial" w:eastAsia="Arial" w:hAnsi="Arial" w:cs="Arial"/>
          <w:b/>
          <w:color w:val="000000"/>
          <w:sz w:val="20"/>
          <w:szCs w:val="20"/>
          <w:lang w:val="sr-Cyrl-BA"/>
        </w:rPr>
        <w:t xml:space="preserve"> </w:t>
      </w:r>
      <w:r w:rsidRPr="001D2AAC">
        <w:rPr>
          <w:rFonts w:ascii="Arial" w:eastAsia="Arial" w:hAnsi="Arial" w:cs="Arial"/>
          <w:b/>
          <w:color w:val="000000"/>
          <w:sz w:val="20"/>
          <w:szCs w:val="20"/>
        </w:rPr>
        <w:t>ПУН НАЗИВ И АДРЕСА ПРАВНОГ  ЛИЦА - ПРОДАВЦА НЕПОКРЕТНОСТИ</w:t>
      </w:r>
    </w:p>
    <w:p w:rsidR="001D2AAC" w:rsidRPr="007B0CD7" w:rsidRDefault="001D2AAC" w:rsidP="001D2AAC">
      <w:pPr>
        <w:suppressAutoHyphens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Општина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</w:p>
    <w:p w:rsidR="001D2AAC" w:rsidRPr="007B0CD7" w:rsidRDefault="001D2AAC" w:rsidP="001D2AAC">
      <w:pPr>
        <w:suppressAutoHyphens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Адреса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Цара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Душана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44</w:t>
      </w:r>
    </w:p>
    <w:p w:rsidR="001D2AAC" w:rsidRPr="007B0CD7" w:rsidRDefault="001D2AAC" w:rsidP="001D2AAC">
      <w:pPr>
        <w:suppressAutoHyphens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-  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Поштански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мјесто</w:t>
      </w:r>
      <w:proofErr w:type="spellEnd"/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: 88280 </w:t>
      </w:r>
      <w:proofErr w:type="spellStart"/>
      <w:r w:rsidRPr="007B0CD7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hAnsi="Arial" w:cs="Arial"/>
          <w:sz w:val="20"/>
          <w:lang w:val="bs-Cyrl-BA"/>
        </w:rPr>
      </w:pPr>
      <w:r w:rsidRPr="001D2AAC">
        <w:rPr>
          <w:rFonts w:ascii="Arial" w:eastAsia="Arial" w:hAnsi="Arial" w:cs="Arial"/>
          <w:b/>
          <w:color w:val="000000"/>
          <w:sz w:val="20"/>
          <w:szCs w:val="20"/>
        </w:rPr>
        <w:t>II   НАЧИН</w:t>
      </w:r>
      <w:r w:rsidRPr="001D2AAC">
        <w:rPr>
          <w:rFonts w:ascii="Arial" w:eastAsia="Arial" w:hAnsi="Arial" w:cs="Arial"/>
          <w:b/>
          <w:color w:val="000000"/>
          <w:sz w:val="20"/>
          <w:szCs w:val="20"/>
          <w:lang w:val="sr-Latn-BA"/>
        </w:rPr>
        <w:t xml:space="preserve"> </w:t>
      </w:r>
      <w:r w:rsidRPr="001D2AAC">
        <w:rPr>
          <w:rFonts w:ascii="Arial" w:eastAsia="Arial" w:hAnsi="Arial" w:cs="Arial"/>
          <w:b/>
          <w:color w:val="000000"/>
          <w:sz w:val="20"/>
          <w:szCs w:val="20"/>
        </w:rPr>
        <w:t xml:space="preserve">ПРОДАЈЕ </w:t>
      </w:r>
    </w:p>
    <w:p w:rsidR="001D2AAC" w:rsidRPr="007B0CD7" w:rsidRDefault="001D2AAC" w:rsidP="001D2AAC">
      <w:pPr>
        <w:tabs>
          <w:tab w:val="left" w:pos="360"/>
        </w:tabs>
        <w:jc w:val="both"/>
        <w:rPr>
          <w:rFonts w:ascii="Arial" w:hAnsi="Arial" w:cs="Arial"/>
          <w:caps/>
          <w:sz w:val="20"/>
          <w:szCs w:val="20"/>
          <w:lang w:val="bs-Cyrl-BA"/>
        </w:rPr>
      </w:pPr>
      <w:r w:rsidRPr="007B0CD7">
        <w:rPr>
          <w:rFonts w:ascii="Arial" w:hAnsi="Arial" w:cs="Arial"/>
          <w:sz w:val="20"/>
          <w:szCs w:val="20"/>
          <w:lang w:val="bs-Cyrl-BA"/>
        </w:rPr>
        <w:t>Продај</w:t>
      </w:r>
      <w:r>
        <w:rPr>
          <w:rFonts w:ascii="Arial" w:hAnsi="Arial" w:cs="Arial"/>
          <w:sz w:val="20"/>
          <w:szCs w:val="20"/>
          <w:lang w:val="bs-Cyrl-BA"/>
        </w:rPr>
        <w:t>а</w:t>
      </w:r>
      <w:r w:rsidRPr="007B0CD7">
        <w:rPr>
          <w:rFonts w:ascii="Arial" w:hAnsi="Arial" w:cs="Arial"/>
          <w:sz w:val="20"/>
          <w:szCs w:val="20"/>
          <w:lang w:val="bs-Cyrl-BA"/>
        </w:rPr>
        <w:t xml:space="preserve"> се</w:t>
      </w:r>
      <w:r>
        <w:rPr>
          <w:rFonts w:ascii="Arial" w:hAnsi="Arial" w:cs="Arial"/>
          <w:sz w:val="20"/>
          <w:szCs w:val="20"/>
          <w:lang w:val="bs-Cyrl-BA"/>
        </w:rPr>
        <w:t xml:space="preserve"> врши</w:t>
      </w:r>
      <w:r w:rsidRPr="007B0CD7">
        <w:rPr>
          <w:rFonts w:ascii="Arial" w:hAnsi="Arial" w:cs="Arial"/>
          <w:sz w:val="20"/>
          <w:szCs w:val="20"/>
          <w:lang w:val="bs-Cyrl-BA"/>
        </w:rPr>
        <w:t xml:space="preserve"> путем усменог јавног надметања – лицитације</w:t>
      </w:r>
      <w:r>
        <w:rPr>
          <w:rFonts w:ascii="Arial" w:hAnsi="Arial" w:cs="Arial"/>
          <w:sz w:val="20"/>
          <w:szCs w:val="20"/>
          <w:lang w:val="bs-Cyrl-BA"/>
        </w:rPr>
        <w:t>.</w:t>
      </w:r>
    </w:p>
    <w:p w:rsidR="001D2AAC" w:rsidRPr="001D2AAC" w:rsidRDefault="001D2AAC" w:rsidP="001D2AAC">
      <w:pPr>
        <w:pStyle w:val="BodyText"/>
        <w:rPr>
          <w:rFonts w:ascii="Arial" w:hAnsi="Arial" w:cs="Arial"/>
          <w:b/>
          <w:sz w:val="20"/>
          <w:lang w:val="sr-Cyrl-BA"/>
        </w:rPr>
      </w:pPr>
      <w:r w:rsidRPr="001D2AAC">
        <w:rPr>
          <w:rFonts w:ascii="Arial" w:hAnsi="Arial" w:cs="Arial"/>
          <w:b/>
          <w:sz w:val="20"/>
          <w:lang w:val="sr-Latn-BA"/>
        </w:rPr>
        <w:t xml:space="preserve">III </w:t>
      </w:r>
      <w:r w:rsidRPr="001D2AAC">
        <w:rPr>
          <w:rFonts w:ascii="Arial" w:hAnsi="Arial" w:cs="Arial"/>
          <w:b/>
          <w:sz w:val="20"/>
          <w:lang w:val="sr-Cyrl-BA"/>
        </w:rPr>
        <w:t xml:space="preserve">  ПРЕДМЕТ ПРОДАЈЕ И ПОЧЕТНА ЦИЈЕНА</w:t>
      </w:r>
    </w:p>
    <w:p w:rsidR="001D2AAC" w:rsidRPr="001D2AAC" w:rsidRDefault="001D2AAC" w:rsidP="001D2AAC">
      <w:pPr>
        <w:pStyle w:val="BodyText"/>
        <w:rPr>
          <w:rFonts w:ascii="Arial" w:hAnsi="Arial" w:cs="Arial"/>
          <w:b/>
          <w:sz w:val="20"/>
          <w:lang w:val="sr-Cyrl-BA"/>
        </w:rPr>
      </w:pPr>
      <w:r w:rsidRPr="001D2AAC">
        <w:rPr>
          <w:rFonts w:ascii="Arial" w:hAnsi="Arial" w:cs="Arial"/>
          <w:b/>
          <w:sz w:val="20"/>
          <w:lang w:val="sr-Cyrl-BA"/>
        </w:rPr>
        <w:t>Предмет продаје по овом огласу је н</w:t>
      </w:r>
      <w:r w:rsidRPr="001D2AAC">
        <w:rPr>
          <w:rFonts w:ascii="Arial" w:hAnsi="Arial" w:cs="Arial"/>
          <w:b/>
          <w:sz w:val="20"/>
          <w:lang w:val="sr-Latn-BA"/>
        </w:rPr>
        <w:t>еизграђено грађевинско земљиште у својини општине Невесиње, у сврху изгр</w:t>
      </w:r>
      <w:r w:rsidRPr="001D2AAC">
        <w:rPr>
          <w:rFonts w:ascii="Arial" w:hAnsi="Arial" w:cs="Arial"/>
          <w:b/>
          <w:sz w:val="20"/>
          <w:lang w:val="sr-Cyrl-BA"/>
        </w:rPr>
        <w:t>адње 4 (четири) пословна и 1 (једног) стамбено – пословног</w:t>
      </w:r>
      <w:r>
        <w:rPr>
          <w:rFonts w:ascii="Arial" w:hAnsi="Arial" w:cs="Arial"/>
          <w:b/>
          <w:sz w:val="20"/>
          <w:lang w:val="sr-Cyrl-BA"/>
        </w:rPr>
        <w:t xml:space="preserve"> објекта</w:t>
      </w:r>
      <w:r w:rsidRPr="001D2AAC">
        <w:rPr>
          <w:rFonts w:ascii="Arial" w:hAnsi="Arial" w:cs="Arial"/>
          <w:b/>
          <w:sz w:val="20"/>
          <w:lang w:val="sr-Cyrl-BA"/>
        </w:rPr>
        <w:t xml:space="preserve"> у обухвату Регулационог плана ''</w:t>
      </w:r>
      <w:r w:rsidRPr="001D2AAC">
        <w:rPr>
          <w:rFonts w:ascii="Arial" w:hAnsi="Arial" w:cs="Arial"/>
          <w:b/>
          <w:sz w:val="20"/>
          <w:lang w:val="bs-Cyrl-BA"/>
        </w:rPr>
        <w:t>Ново насеље''</w:t>
      </w:r>
      <w:r w:rsidRPr="001D2AAC">
        <w:rPr>
          <w:rFonts w:ascii="Arial" w:hAnsi="Arial" w:cs="Arial"/>
          <w:b/>
          <w:sz w:val="20"/>
          <w:lang w:val="sr-Cyrl-BA"/>
        </w:rPr>
        <w:t>, како слиједи:</w:t>
      </w:r>
      <w:r w:rsidRPr="001D2AAC">
        <w:rPr>
          <w:rFonts w:ascii="Arial" w:hAnsi="Arial" w:cs="Arial"/>
          <w:sz w:val="20"/>
          <w:lang w:val="hr-HR"/>
        </w:rPr>
        <w:t xml:space="preserve">  </w:t>
      </w:r>
    </w:p>
    <w:p w:rsidR="001D2AAC" w:rsidRDefault="001D2AAC" w:rsidP="001D2AAC">
      <w:pPr>
        <w:pStyle w:val="BodyText"/>
        <w:rPr>
          <w:rFonts w:ascii="Arial" w:hAnsi="Arial" w:cs="Arial"/>
          <w:sz w:val="20"/>
          <w:lang w:val="sr-Cyrl-BA"/>
        </w:rPr>
      </w:pPr>
    </w:p>
    <w:p w:rsidR="001D2AAC" w:rsidRPr="00CE5F9D" w:rsidRDefault="001D2AAC" w:rsidP="001D2A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D2AAC" w:rsidRPr="00CE5F9D" w:rsidRDefault="001D2AAC" w:rsidP="001D2A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 w:rsidRPr="001D2AAC">
        <w:rPr>
          <w:rFonts w:ascii="Arial" w:hAnsi="Arial" w:cs="Arial"/>
          <w:b/>
          <w:sz w:val="20"/>
          <w:szCs w:val="20"/>
        </w:rPr>
        <w:t>135/5</w:t>
      </w:r>
      <w:r w:rsidRPr="001D2AAC">
        <w:rPr>
          <w:rFonts w:ascii="Arial" w:hAnsi="Arial" w:cs="Arial"/>
          <w:b/>
          <w:sz w:val="20"/>
          <w:szCs w:val="20"/>
          <w:lang w:val="sr-Cyrl-BA"/>
        </w:rPr>
        <w:t>3,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2464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1522, у површини 2464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1D2AAC" w:rsidRPr="00CE5F9D" w:rsidRDefault="001D2AAC" w:rsidP="001D2AAC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је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(П).</w:t>
      </w:r>
      <w:proofErr w:type="gramEnd"/>
    </w:p>
    <w:p w:rsidR="001D2AAC" w:rsidRPr="00CE5F9D" w:rsidRDefault="001D2AAC" w:rsidP="001D2A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D2AAC" w:rsidRPr="00CE5F9D" w:rsidRDefault="001D2AAC" w:rsidP="001D2A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 w:rsidRPr="001D2AAC">
        <w:rPr>
          <w:rFonts w:ascii="Arial" w:hAnsi="Arial" w:cs="Arial"/>
          <w:b/>
          <w:sz w:val="20"/>
          <w:szCs w:val="20"/>
        </w:rPr>
        <w:t>135/5</w:t>
      </w:r>
      <w:r w:rsidRPr="001D2AAC">
        <w:rPr>
          <w:rFonts w:ascii="Arial" w:hAnsi="Arial" w:cs="Arial"/>
          <w:b/>
          <w:sz w:val="20"/>
          <w:szCs w:val="20"/>
          <w:lang w:val="sr-Cyrl-BA"/>
        </w:rPr>
        <w:t>4,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2469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1518/1, у површини 2469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1D2AAC" w:rsidRPr="00CE5F9D" w:rsidRDefault="001D2AAC" w:rsidP="001D2AAC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је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(П).</w:t>
      </w:r>
      <w:proofErr w:type="gramEnd"/>
    </w:p>
    <w:p w:rsidR="001D2AAC" w:rsidRPr="00CE5F9D" w:rsidRDefault="001D2AAC" w:rsidP="001D2A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D2AAC" w:rsidRPr="00CE5F9D" w:rsidRDefault="001D2AAC" w:rsidP="001D2A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 w:rsidRPr="001D2AAC">
        <w:rPr>
          <w:rFonts w:ascii="Arial" w:hAnsi="Arial" w:cs="Arial"/>
          <w:b/>
          <w:sz w:val="20"/>
          <w:szCs w:val="20"/>
        </w:rPr>
        <w:t>135/5</w:t>
      </w:r>
      <w:r w:rsidRPr="001D2AAC">
        <w:rPr>
          <w:rFonts w:ascii="Arial" w:hAnsi="Arial" w:cs="Arial"/>
          <w:b/>
          <w:sz w:val="20"/>
          <w:szCs w:val="20"/>
          <w:lang w:val="sr-Cyrl-BA"/>
        </w:rPr>
        <w:t>5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2473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1516/1, у површини 2473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1D2AAC" w:rsidRPr="00CE5F9D" w:rsidRDefault="001D2AAC" w:rsidP="001D2AAC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(П).</w:t>
      </w:r>
      <w:proofErr w:type="gramEnd"/>
    </w:p>
    <w:p w:rsidR="001D2AAC" w:rsidRPr="00CE5F9D" w:rsidRDefault="001D2AAC" w:rsidP="001D2A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D2AAC" w:rsidRPr="00D76EAC" w:rsidRDefault="001D2AAC" w:rsidP="001D2A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 w:rsidRPr="001D2AAC">
        <w:rPr>
          <w:rFonts w:ascii="Arial" w:hAnsi="Arial" w:cs="Arial"/>
          <w:b/>
          <w:sz w:val="20"/>
          <w:szCs w:val="20"/>
        </w:rPr>
        <w:t>135/5</w:t>
      </w:r>
      <w:r w:rsidRPr="001D2AAC">
        <w:rPr>
          <w:rFonts w:ascii="Arial" w:hAnsi="Arial" w:cs="Arial"/>
          <w:b/>
          <w:sz w:val="20"/>
          <w:szCs w:val="20"/>
          <w:lang w:val="sr-Cyrl-BA"/>
        </w:rPr>
        <w:t>6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2534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</w:t>
      </w:r>
      <w:r>
        <w:rPr>
          <w:rFonts w:ascii="Arial" w:hAnsi="Arial" w:cs="Arial"/>
          <w:sz w:val="20"/>
          <w:szCs w:val="20"/>
          <w:lang w:val="sr-Cyrl-BA"/>
        </w:rPr>
        <w:t xml:space="preserve"> 4. 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 xml:space="preserve">, што по </w:t>
      </w:r>
      <w:r>
        <w:rPr>
          <w:rFonts w:ascii="Arial" w:hAnsi="Arial" w:cs="Arial"/>
          <w:sz w:val="20"/>
          <w:szCs w:val="20"/>
          <w:lang w:val="sr-Cyrl-BA"/>
        </w:rPr>
        <w:lastRenderedPageBreak/>
        <w:t>старом премјеру одговара парцели означеној као к.ч. број 1515/10, у површини 2534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1D2AAC" w:rsidRPr="00CE5F9D" w:rsidRDefault="001D2AAC" w:rsidP="001D2AAC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sr-Cyrl-BA"/>
        </w:rPr>
        <w:t xml:space="preserve">пословног 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proofErr w:type="gramEnd"/>
      <w:r>
        <w:rPr>
          <w:rFonts w:ascii="Arial" w:hAnsi="Arial" w:cs="Arial"/>
          <w:sz w:val="20"/>
          <w:szCs w:val="20"/>
          <w:lang w:val="sr-Cyrl-BA"/>
        </w:rPr>
        <w:t xml:space="preserve"> –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објекат здравствене намјене (П</w:t>
      </w:r>
      <w:r>
        <w:rPr>
          <w:rFonts w:ascii="Arial" w:hAnsi="Arial" w:cs="Arial"/>
          <w:sz w:val="20"/>
          <w:szCs w:val="20"/>
          <w:lang w:val="sr-Latn-BA"/>
        </w:rPr>
        <w:t>+2</w:t>
      </w:r>
      <w:r>
        <w:rPr>
          <w:rFonts w:ascii="Arial" w:hAnsi="Arial" w:cs="Arial"/>
          <w:sz w:val="20"/>
          <w:szCs w:val="20"/>
          <w:lang w:val="sr-Cyrl-BA"/>
        </w:rPr>
        <w:t>).</w:t>
      </w:r>
    </w:p>
    <w:p w:rsidR="001D2AAC" w:rsidRPr="00D76EAC" w:rsidRDefault="001D2AAC" w:rsidP="001D2A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D2AAC" w:rsidRPr="00CE5F9D" w:rsidRDefault="001D2AAC" w:rsidP="001D2AA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D2AAC" w:rsidRPr="00D76EAC" w:rsidRDefault="001D2AAC" w:rsidP="001D2A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 w:rsidRPr="001D2AAC">
        <w:rPr>
          <w:rFonts w:ascii="Arial" w:hAnsi="Arial" w:cs="Arial"/>
          <w:b/>
          <w:sz w:val="20"/>
          <w:szCs w:val="20"/>
        </w:rPr>
        <w:t>135/5</w:t>
      </w:r>
      <w:r w:rsidRPr="001D2AAC">
        <w:rPr>
          <w:rFonts w:ascii="Arial" w:hAnsi="Arial" w:cs="Arial"/>
          <w:b/>
          <w:sz w:val="20"/>
          <w:szCs w:val="20"/>
          <w:lang w:val="sr-Cyrl-BA"/>
        </w:rPr>
        <w:t>8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908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Cyrl-BA"/>
        </w:rPr>
        <w:t>4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1514/3, у површини 908 м2,''Ошљивица''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1D2AAC" w:rsidRDefault="001D2AAC" w:rsidP="001D2AAC">
      <w:pPr>
        <w:pStyle w:val="ListParagraph"/>
        <w:spacing w:after="0"/>
        <w:jc w:val="both"/>
        <w:rPr>
          <w:rFonts w:ascii="Arial" w:hAnsi="Arial" w:cs="Arial"/>
          <w:sz w:val="20"/>
          <w:lang w:val="sr-Cyrl-BA"/>
        </w:rPr>
      </w:pPr>
      <w:proofErr w:type="spellStart"/>
      <w:proofErr w:type="gram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стамбено -пословног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(П+2).</w:t>
      </w:r>
      <w:proofErr w:type="gramEnd"/>
    </w:p>
    <w:p w:rsidR="001D2AAC" w:rsidRDefault="001D2AAC" w:rsidP="001D2AAC">
      <w:pPr>
        <w:pStyle w:val="BodyText"/>
        <w:rPr>
          <w:rFonts w:ascii="Arial" w:hAnsi="Arial" w:cs="Arial"/>
          <w:b/>
          <w:sz w:val="20"/>
          <w:lang w:val="sr-Cyrl-BA"/>
        </w:rPr>
      </w:pPr>
    </w:p>
    <w:p w:rsidR="001D2AAC" w:rsidRPr="007B0CD7" w:rsidRDefault="001D2AAC" w:rsidP="001D2AAC">
      <w:pPr>
        <w:pStyle w:val="BodyText"/>
        <w:rPr>
          <w:rFonts w:ascii="Arial" w:hAnsi="Arial" w:cs="Arial"/>
          <w:b/>
          <w:sz w:val="20"/>
          <w:lang w:val="sr-Cyrl-BA"/>
        </w:rPr>
      </w:pPr>
      <w:r w:rsidRPr="007B0CD7">
        <w:rPr>
          <w:rFonts w:ascii="Arial" w:hAnsi="Arial" w:cs="Arial"/>
          <w:b/>
          <w:sz w:val="20"/>
          <w:lang w:val="sr-Cyrl-BA"/>
        </w:rPr>
        <w:t xml:space="preserve">Почетна продајна цијена неизграђеног грађевинског земљишта </w:t>
      </w:r>
      <w:r>
        <w:rPr>
          <w:rFonts w:ascii="Arial" w:hAnsi="Arial" w:cs="Arial"/>
          <w:b/>
          <w:sz w:val="20"/>
          <w:lang w:val="sr-Cyrl-BA"/>
        </w:rPr>
        <w:t xml:space="preserve">из тачке 1. до 5. износи 20,00 </w:t>
      </w:r>
      <w:r w:rsidRPr="007B0CD7">
        <w:rPr>
          <w:rFonts w:ascii="Arial" w:hAnsi="Arial" w:cs="Arial"/>
          <w:b/>
          <w:sz w:val="20"/>
          <w:lang w:val="sr-Cyrl-BA"/>
        </w:rPr>
        <w:t>КМ</w:t>
      </w:r>
      <w:r>
        <w:rPr>
          <w:rFonts w:ascii="Arial" w:hAnsi="Arial" w:cs="Arial"/>
          <w:b/>
          <w:sz w:val="20"/>
          <w:lang w:val="sr-Cyrl-BA"/>
        </w:rPr>
        <w:t>/</w:t>
      </w:r>
      <w:r>
        <w:rPr>
          <w:rFonts w:ascii="Arial" w:hAnsi="Arial" w:cs="Arial"/>
          <w:b/>
          <w:sz w:val="20"/>
          <w:lang w:val="sr-Latn-BA"/>
        </w:rPr>
        <w:t>m</w:t>
      </w:r>
      <w:r w:rsidRPr="001D2AAC">
        <w:rPr>
          <w:rFonts w:ascii="Arial" w:hAnsi="Arial" w:cs="Arial"/>
          <w:b/>
          <w:sz w:val="20"/>
          <w:vertAlign w:val="superscript"/>
          <w:lang w:val="sr-Latn-BA"/>
        </w:rPr>
        <w:t>2</w:t>
      </w:r>
      <w:r w:rsidRPr="007B0CD7">
        <w:rPr>
          <w:rFonts w:ascii="Arial" w:hAnsi="Arial" w:cs="Arial"/>
          <w:b/>
          <w:sz w:val="20"/>
          <w:lang w:val="sr-Cyrl-BA"/>
        </w:rPr>
        <w:t>.</w:t>
      </w:r>
    </w:p>
    <w:p w:rsidR="001D2AAC" w:rsidRPr="00292609" w:rsidRDefault="001D2AAC" w:rsidP="001D2AAC">
      <w:pPr>
        <w:tabs>
          <w:tab w:val="left" w:pos="405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7B0CD7">
        <w:rPr>
          <w:rFonts w:ascii="Arial" w:hAnsi="Arial" w:cs="Arial"/>
          <w:sz w:val="20"/>
          <w:szCs w:val="20"/>
          <w:lang w:val="sr-Cyrl-BA"/>
        </w:rPr>
        <w:tab/>
      </w: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0CD7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AAC" w:rsidRPr="007B0CD7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sr-Latn-BA"/>
        </w:rPr>
        <w:t xml:space="preserve">IV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НАЧИН ПОЛАГАЊА КАУЦИЈЕ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Право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учешћа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имају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физичка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износу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10% 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од почетне вриједности земљишта</w:t>
      </w:r>
      <w:r w:rsidRPr="00683984">
        <w:rPr>
          <w:rFonts w:ascii="Arial" w:eastAsia="Arial" w:hAnsi="Arial" w:cs="Arial"/>
          <w:b/>
          <w:color w:val="000000"/>
          <w:sz w:val="20"/>
          <w:szCs w:val="20"/>
        </w:rPr>
        <w:t>.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Физичка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уплаћују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жиро рачун општине Невесиње </w:t>
      </w:r>
      <w:r w:rsidRPr="00334AEE">
        <w:rPr>
          <w:rFonts w:ascii="Arial" w:hAnsi="Arial" w:cs="Arial"/>
          <w:sz w:val="20"/>
          <w:lang w:val="bs-Cyrl-BA"/>
        </w:rPr>
        <w:t>број: 5520060000130331 - Аддико банка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:</w:t>
      </w:r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Лицима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излицитирају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највишу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положени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износ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вратити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Latn-BA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Уколико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купац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одустане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закључења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уговора</w:t>
      </w:r>
      <w:proofErr w:type="spellEnd"/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губи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поврат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Latn-BA"/>
        </w:rPr>
      </w:pP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УСЛОВИ</w:t>
      </w:r>
      <w:proofErr w:type="gramEnd"/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 И НАЧИН ПЛАЋАЊА КУПОВНЕ ЦИЈЕНЕ</w:t>
      </w: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Купцем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сматраће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излицитира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највишу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Продајну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наведеног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земљишта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учесник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обавезан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8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након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потписивања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најповољнијим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понуђачем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закључиће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нотара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након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прибављеног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мишљења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Правобранилаштва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детаљно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прецизирати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обавезе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Трошкове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израде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нотарске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исправе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накнаду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укњижбу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јавним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евиденцијама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сноси купац.</w:t>
      </w:r>
      <w:proofErr w:type="gramEnd"/>
    </w:p>
    <w:p w:rsidR="001D2AAC" w:rsidRDefault="001D2AAC" w:rsidP="001D2AAC">
      <w:pPr>
        <w:suppressAutoHyphens/>
        <w:spacing w:after="0" w:line="240" w:lineRule="auto"/>
        <w:jc w:val="both"/>
        <w:rPr>
          <w:lang w:val="sr-Cyrl-BA"/>
        </w:rPr>
      </w:pPr>
      <w:proofErr w:type="spellStart"/>
      <w:proofErr w:type="gramStart"/>
      <w:r>
        <w:t>Купац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 (</w:t>
      </w:r>
      <w:proofErr w:type="spellStart"/>
      <w:r>
        <w:t>једне</w:t>
      </w:r>
      <w:proofErr w:type="spellEnd"/>
      <w:r>
        <w:t xml:space="preserve">)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BA"/>
        </w:rPr>
        <w:t>з</w:t>
      </w:r>
      <w:proofErr w:type="spellStart"/>
      <w:r>
        <w:t>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прибави</w:t>
      </w:r>
      <w:proofErr w:type="spellEnd"/>
      <w:r>
        <w:t xml:space="preserve"> </w:t>
      </w:r>
      <w:proofErr w:type="spellStart"/>
      <w:r>
        <w:t>грађевинску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, а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 (</w:t>
      </w:r>
      <w:proofErr w:type="spellStart"/>
      <w:r>
        <w:t>пет</w:t>
      </w:r>
      <w:proofErr w:type="spellEnd"/>
      <w:r>
        <w:t xml:space="preserve">)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прибави</w:t>
      </w:r>
      <w:proofErr w:type="spellEnd"/>
      <w:r>
        <w:t xml:space="preserve"> </w:t>
      </w:r>
      <w:proofErr w:type="spellStart"/>
      <w:r>
        <w:t>употребну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и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приведе</w:t>
      </w:r>
      <w:proofErr w:type="spellEnd"/>
      <w:r>
        <w:t xml:space="preserve"> </w:t>
      </w:r>
      <w:proofErr w:type="spellStart"/>
      <w:r>
        <w:t>намјени</w:t>
      </w:r>
      <w:proofErr w:type="spellEnd"/>
      <w:r>
        <w:t>.</w:t>
      </w:r>
      <w:proofErr w:type="gramEnd"/>
    </w:p>
    <w:p w:rsidR="001D2AAC" w:rsidRPr="00683984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У случају неиспуњавања наведених услова,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продавац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може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једнострано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раскинути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уговор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поврат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поврат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својине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купљено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земљиште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накнаду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евентуалне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штете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VI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ВРИЈЕМЕ</w:t>
      </w:r>
      <w:proofErr w:type="gramEnd"/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И НАЧИН ПРЕДАЈЕ НЕПОКРЕТНОСТИ У ПОСЈЕД КУПЦУ</w:t>
      </w: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2AAC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Предаја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посјед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купцу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8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након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купопродајне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цијене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чему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сачинити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записник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примопредаји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1D2AAC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</w:p>
    <w:p w:rsidR="001D2AAC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</w:p>
    <w:p w:rsidR="001D2AAC" w:rsidRPr="001D2AAC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val="sr-Cyrl-BA"/>
        </w:rPr>
      </w:pPr>
    </w:p>
    <w:p w:rsidR="001D2AAC" w:rsidRPr="007B0CD7" w:rsidRDefault="001D2AAC" w:rsidP="001D2AAC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VII </w:t>
      </w: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ДАН</w:t>
      </w:r>
      <w:proofErr w:type="gramEnd"/>
      <w:r w:rsidRPr="007B0CD7">
        <w:rPr>
          <w:rFonts w:ascii="Arial" w:eastAsia="Arial" w:hAnsi="Arial" w:cs="Arial"/>
          <w:b/>
          <w:color w:val="000000"/>
          <w:sz w:val="20"/>
          <w:szCs w:val="20"/>
        </w:rPr>
        <w:t xml:space="preserve"> И МЈЕСТО ОДРЖАВАЊА  ЛИЦИТАЦИЈЕ И РОК ЗА ПОДНОШЕЊЕ ПРИЈАВА</w:t>
      </w:r>
    </w:p>
    <w:p w:rsidR="001D2AAC" w:rsidRPr="007B0CD7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D2AAC" w:rsidRPr="00070D99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28</w:t>
      </w:r>
      <w:proofErr w:type="gramEnd"/>
      <w:r w:rsidRPr="00070D99">
        <w:rPr>
          <w:rFonts w:ascii="Arial" w:eastAsia="Arial" w:hAnsi="Arial" w:cs="Arial"/>
          <w:b/>
          <w:sz w:val="20"/>
          <w:szCs w:val="20"/>
          <w:u w:val="single"/>
        </w:rPr>
        <w:t>.</w:t>
      </w:r>
      <w:r>
        <w:rPr>
          <w:rFonts w:ascii="Arial" w:eastAsia="Arial" w:hAnsi="Arial" w:cs="Arial"/>
          <w:b/>
          <w:sz w:val="20"/>
          <w:szCs w:val="20"/>
          <w:u w:val="single"/>
          <w:lang w:val="sr-Cyrl-BA"/>
        </w:rPr>
        <w:t xml:space="preserve"> 05</w:t>
      </w:r>
      <w:r w:rsidRPr="00070D99">
        <w:rPr>
          <w:rFonts w:ascii="Arial" w:eastAsia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eastAsia="Arial" w:hAnsi="Arial" w:cs="Arial"/>
          <w:b/>
          <w:sz w:val="20"/>
          <w:szCs w:val="20"/>
          <w:u w:val="single"/>
          <w:lang w:val="sr-Cyrl-BA"/>
        </w:rPr>
        <w:t>2026</w:t>
      </w:r>
      <w:r w:rsidRPr="00070D99">
        <w:rPr>
          <w:rFonts w:ascii="Arial" w:eastAsia="Arial" w:hAnsi="Arial" w:cs="Arial"/>
          <w:b/>
          <w:sz w:val="20"/>
          <w:szCs w:val="20"/>
          <w:u w:val="single"/>
        </w:rPr>
        <w:t>.</w:t>
      </w:r>
      <w:r w:rsidRPr="00070D99">
        <w:rPr>
          <w:rFonts w:ascii="Arial" w:eastAsia="Arial" w:hAnsi="Arial" w:cs="Arial"/>
          <w:b/>
          <w:color w:val="FF0000"/>
          <w:sz w:val="20"/>
          <w:szCs w:val="20"/>
          <w:u w:val="single"/>
        </w:rPr>
        <w:t xml:space="preserve"> </w:t>
      </w:r>
      <w:proofErr w:type="spellStart"/>
      <w:proofErr w:type="gramStart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године</w:t>
      </w:r>
      <w:proofErr w:type="spellEnd"/>
      <w:proofErr w:type="gramEnd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(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четвртак</w:t>
      </w:r>
      <w:r w:rsidRPr="00683984">
        <w:rPr>
          <w:rFonts w:ascii="Arial" w:eastAsia="Arial" w:hAnsi="Arial" w:cs="Arial"/>
          <w:color w:val="000000"/>
          <w:sz w:val="20"/>
          <w:szCs w:val="20"/>
          <w:u w:val="single"/>
        </w:rPr>
        <w:t>)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просторијама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Велика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сала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почетком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11</w:t>
      </w:r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sr-Cyrl-BA"/>
        </w:rPr>
        <w:t>00</w:t>
      </w:r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часова</w:t>
      </w:r>
      <w:proofErr w:type="spellEnd"/>
      <w:r w:rsidRPr="00070D99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.</w:t>
      </w:r>
    </w:p>
    <w:p w:rsidR="001D2AAC" w:rsidRPr="00683984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обавити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складу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Правилником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поступку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јавног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конкурса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располагање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својини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јединица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локалне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самоуправе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 (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>„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Службени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гласник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Републике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Српске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“,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број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20/12).</w:t>
      </w:r>
    </w:p>
    <w:p w:rsidR="001D2AAC" w:rsidRPr="00683984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Заинтересована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могу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разгледање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непокретности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а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продај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е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извршити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увид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потребну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документацију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добити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потребне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информације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сваким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радним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Одјељењу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просторно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уређење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стамбено-комуналне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послове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</w:p>
    <w:p w:rsidR="001D2AAC" w:rsidRPr="00683984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учешће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подносе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року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15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од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објављивања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огласа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дневном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листу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„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Еуро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Блиц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“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непосредно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путем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протокола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Центру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пружање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услуга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грађанима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или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путем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поште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адресу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Општине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Невесиње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Цара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Душана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бр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44,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назнаком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„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“.</w:t>
      </w:r>
      <w:proofErr w:type="gramEnd"/>
    </w:p>
    <w:p w:rsidR="001D2AAC" w:rsidRPr="00683984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учешће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лицитацији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подносе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прописаном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обрасцу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који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се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може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добити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у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Цен</w:t>
      </w:r>
      <w:r>
        <w:rPr>
          <w:rFonts w:ascii="Arial" w:eastAsia="Arial" w:hAnsi="Arial" w:cs="Arial"/>
          <w:color w:val="000000"/>
          <w:sz w:val="20"/>
          <w:szCs w:val="20"/>
        </w:rPr>
        <w:t>тру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за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пружање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услуга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грађанима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 xml:space="preserve"> или преузети са интернет странице Општине Невесиње.</w:t>
      </w:r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Уз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пријаву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физичка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прилажу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доказ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фотокопију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личне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карте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, а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правна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лица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доказ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уплати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кауције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и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овјерену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фотокопију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рјешења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о </w:t>
      </w:r>
      <w:proofErr w:type="spellStart"/>
      <w:r w:rsidRPr="00683984">
        <w:rPr>
          <w:rFonts w:ascii="Arial" w:eastAsia="Arial" w:hAnsi="Arial" w:cs="Arial"/>
          <w:color w:val="000000"/>
          <w:sz w:val="20"/>
          <w:szCs w:val="20"/>
        </w:rPr>
        <w:t>регистрацији</w:t>
      </w:r>
      <w:proofErr w:type="spellEnd"/>
      <w:r w:rsidRPr="00683984">
        <w:rPr>
          <w:rFonts w:ascii="Arial" w:eastAsia="Arial" w:hAnsi="Arial" w:cs="Arial"/>
          <w:color w:val="000000"/>
          <w:sz w:val="20"/>
          <w:szCs w:val="20"/>
        </w:rPr>
        <w:t>.</w:t>
      </w:r>
      <w:proofErr w:type="gramEnd"/>
      <w:r w:rsidRPr="0068398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1D2AAC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val="sr-Cyrl-BA"/>
        </w:rPr>
      </w:pPr>
    </w:p>
    <w:p w:rsidR="001D2AAC" w:rsidRPr="00683984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val="sr-Latn-BA"/>
        </w:rPr>
      </w:pPr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За додатне информације, контакт телефон: 05</w:t>
      </w:r>
      <w:r>
        <w:rPr>
          <w:rFonts w:ascii="Arial" w:eastAsia="Arial" w:hAnsi="Arial" w:cs="Arial"/>
          <w:color w:val="000000"/>
          <w:sz w:val="20"/>
          <w:szCs w:val="20"/>
          <w:lang w:val="sr-Cyrl-BA"/>
        </w:rPr>
        <w:t>9</w:t>
      </w:r>
      <w:r>
        <w:rPr>
          <w:rFonts w:ascii="Arial" w:eastAsia="Arial" w:hAnsi="Arial" w:cs="Arial"/>
          <w:color w:val="000000"/>
          <w:sz w:val="20"/>
          <w:szCs w:val="20"/>
          <w:lang w:val="sr-Latn-BA"/>
        </w:rPr>
        <w:t>/</w:t>
      </w:r>
      <w:r w:rsidRPr="00683984">
        <w:rPr>
          <w:rFonts w:ascii="Arial" w:eastAsia="Arial" w:hAnsi="Arial" w:cs="Arial"/>
          <w:color w:val="000000"/>
          <w:sz w:val="20"/>
          <w:szCs w:val="20"/>
          <w:lang w:val="sr-Cyrl-BA"/>
        </w:rPr>
        <w:t>601-551 (локал 112)</w:t>
      </w:r>
      <w:r>
        <w:rPr>
          <w:rFonts w:ascii="Arial" w:eastAsia="Arial" w:hAnsi="Arial" w:cs="Arial"/>
          <w:color w:val="000000"/>
          <w:sz w:val="20"/>
          <w:szCs w:val="20"/>
          <w:lang w:val="sr-Latn-BA"/>
        </w:rPr>
        <w:t>.</w:t>
      </w:r>
    </w:p>
    <w:p w:rsidR="001D2AAC" w:rsidRPr="007B0CD7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D2AAC" w:rsidRPr="007B0CD7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>РЕПУБЛИКА СРПСКА</w:t>
      </w:r>
    </w:p>
    <w:p w:rsidR="001D2AAC" w:rsidRPr="007B0CD7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>ОПШТИНА НЕВЕСИЊЕ</w:t>
      </w:r>
    </w:p>
    <w:p w:rsidR="001D2AAC" w:rsidRPr="007B0CD7" w:rsidRDefault="001D2AAC" w:rsidP="001D2AAC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olor w:val="000000"/>
          <w:sz w:val="20"/>
          <w:szCs w:val="20"/>
        </w:rPr>
        <w:t>НАЧЕЛНИК ОПШТИНЕ</w:t>
      </w:r>
    </w:p>
    <w:p w:rsidR="001D2AAC" w:rsidRPr="007B0CD7" w:rsidRDefault="001D2AAC" w:rsidP="001D2AAC">
      <w:pPr>
        <w:suppressAutoHyphens/>
        <w:spacing w:after="0" w:line="240" w:lineRule="auto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>Број: 02-012.10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-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144/26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ab/>
        <w:t xml:space="preserve">                                 </w:t>
      </w:r>
    </w:p>
    <w:p w:rsidR="001D2AAC" w:rsidRPr="007B0CD7" w:rsidRDefault="001D2AAC" w:rsidP="001D2AAC">
      <w:pPr>
        <w:suppressAutoHyphens/>
        <w:spacing w:after="0" w:line="240" w:lineRule="auto"/>
        <w:rPr>
          <w:rFonts w:ascii="Arial" w:eastAsia="Arial" w:hAnsi="Arial" w:cs="Arial"/>
          <w:caps/>
          <w:color w:val="000000"/>
          <w:sz w:val="20"/>
          <w:szCs w:val="20"/>
        </w:rPr>
      </w:pPr>
      <w:r>
        <w:rPr>
          <w:rFonts w:ascii="Arial" w:eastAsia="Arial" w:hAnsi="Arial" w:cs="Arial"/>
          <w:b/>
          <w:caps/>
          <w:color w:val="000000"/>
          <w:sz w:val="20"/>
          <w:szCs w:val="20"/>
        </w:rPr>
        <w:t xml:space="preserve">Датум: 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08.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Latn-BA"/>
        </w:rPr>
        <w:t>0</w:t>
      </w:r>
      <w:r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5.2026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  <w:lang w:val="sr-Cyrl-BA"/>
        </w:rPr>
        <w:t>. године</w:t>
      </w:r>
      <w:r w:rsidRPr="007B0CD7">
        <w:rPr>
          <w:rFonts w:ascii="Arial" w:eastAsia="Arial" w:hAnsi="Arial" w:cs="Arial"/>
          <w:b/>
          <w:caps/>
          <w:color w:val="000000"/>
          <w:sz w:val="20"/>
          <w:szCs w:val="20"/>
        </w:rPr>
        <w:t>.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  <w:t xml:space="preserve">                             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  <w:t xml:space="preserve">                                                                        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ab/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ab/>
      </w:r>
      <w:r>
        <w:rPr>
          <w:rFonts w:ascii="Arial" w:eastAsia="Arial" w:hAnsi="Arial" w:cs="Arial"/>
          <w:caps/>
          <w:color w:val="000000"/>
          <w:sz w:val="20"/>
          <w:szCs w:val="20"/>
          <w:lang w:val="sr-Latn-BA"/>
        </w:rPr>
        <w:t xml:space="preserve">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ab/>
      </w:r>
      <w:r>
        <w:rPr>
          <w:rFonts w:ascii="Arial" w:eastAsia="Arial" w:hAnsi="Arial" w:cs="Arial"/>
          <w:caps/>
          <w:color w:val="000000"/>
          <w:sz w:val="20"/>
          <w:szCs w:val="20"/>
          <w:lang w:val="sr-Latn-BA"/>
        </w:rPr>
        <w:t xml:space="preserve">   </w:t>
      </w:r>
      <w:r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 xml:space="preserve">  </w:t>
      </w:r>
      <w:r>
        <w:rPr>
          <w:rFonts w:ascii="Arial" w:eastAsia="Arial" w:hAnsi="Arial" w:cs="Arial"/>
          <w:caps/>
          <w:color w:val="000000"/>
          <w:sz w:val="20"/>
          <w:szCs w:val="20"/>
          <w:lang w:val="sr-Latn-BA"/>
        </w:rPr>
        <w:t xml:space="preserve">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  <w:lang w:val="sr-Latn-BA"/>
        </w:rPr>
        <w:t xml:space="preserve">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>НАЧЕЛНИК ОПШТИНЕ</w:t>
      </w:r>
    </w:p>
    <w:p w:rsidR="001D2AAC" w:rsidRPr="00DB157A" w:rsidRDefault="001D2AAC" w:rsidP="001D2AAC">
      <w:pPr>
        <w:tabs>
          <w:tab w:val="left" w:pos="5820"/>
        </w:tabs>
        <w:suppressAutoHyphens/>
        <w:spacing w:after="0" w:line="240" w:lineRule="auto"/>
        <w:jc w:val="center"/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</w:pP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eastAsia="Arial" w:hAnsi="Arial" w:cs="Arial"/>
          <w:caps/>
          <w:color w:val="000000"/>
          <w:sz w:val="20"/>
          <w:szCs w:val="20"/>
          <w:lang w:val="sr-Cyrl-BA"/>
        </w:rPr>
        <w:t xml:space="preserve">      </w:t>
      </w:r>
      <w:r w:rsidRPr="007B0CD7">
        <w:rPr>
          <w:rFonts w:ascii="Arial" w:eastAsia="Arial" w:hAnsi="Arial" w:cs="Arial"/>
          <w:caps/>
          <w:color w:val="000000"/>
          <w:sz w:val="20"/>
          <w:szCs w:val="20"/>
        </w:rPr>
        <w:t xml:space="preserve"> МИЛЕНКО АВДАЛОВИЋ</w:t>
      </w:r>
    </w:p>
    <w:p w:rsidR="001D2AAC" w:rsidRPr="007B0CD7" w:rsidRDefault="001D2AAC" w:rsidP="001D2AAC">
      <w:pPr>
        <w:suppressAutoHyphens/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</w:rPr>
      </w:pPr>
    </w:p>
    <w:p w:rsidR="001D2AAC" w:rsidRPr="007B0CD7" w:rsidRDefault="001D2AAC" w:rsidP="001D2AAC">
      <w:pPr>
        <w:suppressAutoHyphens/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</w:rPr>
      </w:pPr>
    </w:p>
    <w:p w:rsidR="001D2AAC" w:rsidRPr="007B0CD7" w:rsidRDefault="001D2AAC" w:rsidP="001D2AAC">
      <w:pPr>
        <w:rPr>
          <w:rFonts w:ascii="Arial" w:hAnsi="Arial" w:cs="Arial"/>
          <w:sz w:val="20"/>
          <w:szCs w:val="20"/>
        </w:rPr>
      </w:pPr>
    </w:p>
    <w:p w:rsidR="001D2AAC" w:rsidRPr="007B0CD7" w:rsidRDefault="001D2AAC" w:rsidP="001D2AAC">
      <w:pPr>
        <w:rPr>
          <w:rFonts w:ascii="Arial" w:hAnsi="Arial" w:cs="Arial"/>
          <w:sz w:val="20"/>
          <w:szCs w:val="20"/>
        </w:rPr>
      </w:pPr>
    </w:p>
    <w:p w:rsidR="001D2AAC" w:rsidRDefault="001D2AAC" w:rsidP="001D2AAC"/>
    <w:p w:rsidR="00535555" w:rsidRDefault="00535555"/>
    <w:sectPr w:rsidR="00535555" w:rsidSect="002926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D2E4B"/>
    <w:multiLevelType w:val="hybridMultilevel"/>
    <w:tmpl w:val="721AE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57C95"/>
    <w:multiLevelType w:val="hybridMultilevel"/>
    <w:tmpl w:val="BA26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D2AAC"/>
    <w:rsid w:val="001D2AAC"/>
    <w:rsid w:val="0053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D2A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1D2AAC"/>
    <w:rPr>
      <w:rFonts w:ascii="Times New Roman" w:eastAsia="Times New Roman" w:hAnsi="Times New Roman" w:cs="Times New Roman"/>
      <w:color w:val="000000"/>
      <w:sz w:val="24"/>
      <w:szCs w:val="20"/>
      <w:lang w:val="sr-Cyrl-CS" w:eastAsia="ar-SA"/>
    </w:rPr>
  </w:style>
  <w:style w:type="paragraph" w:styleId="ListParagraph">
    <w:name w:val="List Paragraph"/>
    <w:basedOn w:val="Normal"/>
    <w:uiPriority w:val="34"/>
    <w:qFormat/>
    <w:rsid w:val="001D2AA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2384</Words>
  <Characters>13594</Characters>
  <Application>Microsoft Office Word</Application>
  <DocSecurity>0</DocSecurity>
  <Lines>113</Lines>
  <Paragraphs>31</Paragraphs>
  <ScaleCrop>false</ScaleCrop>
  <Company/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1</cp:revision>
  <cp:lastPrinted>2026-05-08T12:23:00Z</cp:lastPrinted>
  <dcterms:created xsi:type="dcterms:W3CDTF">2026-05-08T11:27:00Z</dcterms:created>
  <dcterms:modified xsi:type="dcterms:W3CDTF">2026-05-08T12:43:00Z</dcterms:modified>
</cp:coreProperties>
</file>