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9F" w:rsidRDefault="00792C9F" w:rsidP="00792C9F">
      <w:pPr>
        <w:pStyle w:val="NoSpacing"/>
        <w:rPr>
          <w:lang w:val="sr-Cyrl-BA"/>
        </w:rPr>
      </w:pPr>
      <w:r>
        <w:rPr>
          <w:lang w:val="sr-Latn-BA"/>
        </w:rPr>
        <w:t>Број: 06-36-160/26</w:t>
      </w:r>
    </w:p>
    <w:p w:rsidR="00792C9F" w:rsidRDefault="00792C9F" w:rsidP="00792C9F">
      <w:pPr>
        <w:pStyle w:val="NoSpacing"/>
        <w:rPr>
          <w:lang w:val="sr-Cyrl-BA"/>
        </w:rPr>
      </w:pPr>
      <w:r>
        <w:rPr>
          <w:lang w:val="sr-Cyrl-BA"/>
        </w:rPr>
        <w:t xml:space="preserve">Датум: </w:t>
      </w:r>
      <w:r>
        <w:rPr>
          <w:lang w:val="sr-Latn-BA"/>
        </w:rPr>
        <w:t>27</w:t>
      </w:r>
      <w:r>
        <w:rPr>
          <w:lang w:val="sr-Cyrl-BA"/>
        </w:rPr>
        <w:t>.</w:t>
      </w:r>
      <w:r>
        <w:rPr>
          <w:lang w:val="sr-Latn-BA"/>
        </w:rPr>
        <w:t>01</w:t>
      </w:r>
      <w:r>
        <w:rPr>
          <w:lang w:val="sr-Cyrl-BA"/>
        </w:rPr>
        <w:t>.202</w:t>
      </w:r>
      <w:r>
        <w:rPr>
          <w:lang w:val="sr-Latn-BA"/>
        </w:rPr>
        <w:t>6</w:t>
      </w:r>
      <w:r>
        <w:rPr>
          <w:lang w:val="sr-Cyrl-BA"/>
        </w:rPr>
        <w:t>. године</w:t>
      </w:r>
    </w:p>
    <w:p w:rsidR="00792C9F" w:rsidRDefault="00792C9F" w:rsidP="00792C9F">
      <w:pPr>
        <w:pStyle w:val="NoSpacing"/>
        <w:rPr>
          <w:lang w:val="sr-Cyrl-BA"/>
        </w:rPr>
      </w:pPr>
    </w:p>
    <w:p w:rsidR="00792C9F" w:rsidRDefault="00792C9F" w:rsidP="00792C9F">
      <w:pPr>
        <w:pStyle w:val="NoSpacing"/>
        <w:rPr>
          <w:lang w:val="sr-Cyrl-BA"/>
        </w:rPr>
      </w:pPr>
    </w:p>
    <w:p w:rsidR="00792C9F" w:rsidRDefault="00792C9F" w:rsidP="00792C9F">
      <w:pPr>
        <w:pStyle w:val="NoSpacing"/>
        <w:rPr>
          <w:lang w:val="sr-Cyrl-BA"/>
        </w:rPr>
      </w:pPr>
    </w:p>
    <w:p w:rsidR="00792C9F" w:rsidRDefault="00792C9F" w:rsidP="00792C9F">
      <w:pPr>
        <w:pStyle w:val="NoSpacing"/>
        <w:jc w:val="center"/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ОБАВЈЕШТЕЊЕ</w:t>
      </w:r>
    </w:p>
    <w:p w:rsidR="00792C9F" w:rsidRDefault="00792C9F" w:rsidP="00792C9F">
      <w:pPr>
        <w:pStyle w:val="NoSpacing"/>
        <w:jc w:val="center"/>
        <w:rPr>
          <w:sz w:val="32"/>
          <w:szCs w:val="32"/>
          <w:lang w:val="sr-Cyrl-BA"/>
        </w:rPr>
      </w:pPr>
    </w:p>
    <w:p w:rsidR="00792C9F" w:rsidRDefault="00792C9F" w:rsidP="00792C9F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>Обавјештавају се заинтересована лица и јавност да је Одјељењу за просторно уређење и стамбено комуналне послове, Општина Невесиње, предат захтјев за</w:t>
      </w:r>
      <w:r>
        <w:rPr>
          <w:lang w:val="sr-Latn-BA"/>
        </w:rPr>
        <w:t xml:space="preserve"> обнављање</w:t>
      </w:r>
      <w:r>
        <w:rPr>
          <w:lang w:val="sr-Cyrl-BA"/>
        </w:rPr>
        <w:t xml:space="preserve"> еколошке дозволе за далековод 10(20) кВ Берковићи – Јама Удбина – Невесиње са пратећим трафостаницама</w:t>
      </w:r>
      <w:r>
        <w:rPr>
          <w:lang w:val="sr-Latn-BA"/>
        </w:rPr>
        <w:t>,</w:t>
      </w:r>
      <w:r>
        <w:rPr>
          <w:lang w:val="sr-Cyrl-BA"/>
        </w:rPr>
        <w:t xml:space="preserve"> фирме „Хидроелектрана Дабар“ друштво са ограниченом одговорношћу за производњу и продају електричне енергије,</w:t>
      </w:r>
      <w:r>
        <w:rPr>
          <w:lang w:val="sr-Latn-BA"/>
        </w:rPr>
        <w:t xml:space="preserve"> који се налаз</w:t>
      </w:r>
      <w:r>
        <w:rPr>
          <w:lang w:val="sr-Cyrl-BA"/>
        </w:rPr>
        <w:t>и</w:t>
      </w:r>
      <w:r>
        <w:rPr>
          <w:lang w:val="sr-Latn-BA"/>
        </w:rPr>
        <w:t xml:space="preserve"> на </w:t>
      </w:r>
      <w:r>
        <w:rPr>
          <w:lang w:val="sr-Cyrl-BA"/>
        </w:rPr>
        <w:t>подручју општине Невесиње.</w:t>
      </w:r>
    </w:p>
    <w:p w:rsidR="00792C9F" w:rsidRDefault="00792C9F" w:rsidP="00792C9F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>У</w:t>
      </w:r>
      <w:r>
        <w:rPr>
          <w:lang w:val="sr-Latn-BA"/>
        </w:rPr>
        <w:t xml:space="preserve"> </w:t>
      </w:r>
      <w:r>
        <w:rPr>
          <w:lang w:val="sr-Cyrl-BA"/>
        </w:rPr>
        <w:t>складу са Законом о заштити животне средине, обавјештење о поднијетом  захтјеву објављује се на огласној табли Општине Невесиње.</w:t>
      </w:r>
    </w:p>
    <w:p w:rsidR="00792C9F" w:rsidRDefault="00792C9F" w:rsidP="00792C9F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>Сви заинтересовани могу извршити увид у захтјев и приложену документацију у просторијама Одјељења за просторно уређење и стамбено- комуналне послове радним данима од 7:00-15:00 часова.</w:t>
      </w:r>
    </w:p>
    <w:p w:rsidR="00792C9F" w:rsidRDefault="00792C9F" w:rsidP="00792C9F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 xml:space="preserve">Примједбе, приједлози и мишљења у вези са наведеним захтјевом могу се доставити у писаном облику овом органу у року од 30 дана од дана објављивања овог обавјештења. </w:t>
      </w:r>
    </w:p>
    <w:p w:rsidR="00792C9F" w:rsidRDefault="00792C9F" w:rsidP="00792C9F">
      <w:pPr>
        <w:pStyle w:val="NoSpacing"/>
        <w:ind w:firstLine="720"/>
        <w:jc w:val="both"/>
        <w:rPr>
          <w:lang w:val="sr-Cyrl-BA"/>
        </w:rPr>
      </w:pPr>
    </w:p>
    <w:p w:rsidR="00792C9F" w:rsidRDefault="00792C9F" w:rsidP="00792C9F">
      <w:pPr>
        <w:pStyle w:val="NoSpacing"/>
        <w:ind w:firstLine="720"/>
        <w:rPr>
          <w:lang w:val="sr-Cyrl-BA"/>
        </w:rPr>
      </w:pPr>
    </w:p>
    <w:p w:rsidR="00792C9F" w:rsidRDefault="00792C9F" w:rsidP="00792C9F">
      <w:pPr>
        <w:pStyle w:val="NoSpacing"/>
        <w:ind w:firstLine="720"/>
        <w:rPr>
          <w:lang w:val="sr-Cyrl-BA"/>
        </w:rPr>
      </w:pPr>
    </w:p>
    <w:p w:rsidR="00792C9F" w:rsidRDefault="00792C9F" w:rsidP="00792C9F">
      <w:pPr>
        <w:pStyle w:val="NoSpacing"/>
        <w:ind w:firstLine="720"/>
        <w:rPr>
          <w:lang w:val="sr-Cyrl-BA"/>
        </w:rPr>
      </w:pPr>
    </w:p>
    <w:p w:rsidR="00792C9F" w:rsidRDefault="00792C9F" w:rsidP="00792C9F">
      <w:pPr>
        <w:pStyle w:val="NoSpacing"/>
        <w:ind w:firstLine="720"/>
        <w:rPr>
          <w:lang w:val="sr-Cyrl-BA"/>
        </w:rPr>
      </w:pPr>
    </w:p>
    <w:p w:rsidR="00792C9F" w:rsidRDefault="00792C9F" w:rsidP="00792C9F">
      <w:pPr>
        <w:pStyle w:val="NoSpacing"/>
        <w:ind w:firstLine="720"/>
        <w:rPr>
          <w:lang w:val="sr-Cyrl-BA"/>
        </w:rPr>
      </w:pPr>
    </w:p>
    <w:p w:rsidR="00792C9F" w:rsidRDefault="00792C9F" w:rsidP="00792C9F">
      <w:pPr>
        <w:pStyle w:val="NoSpacing"/>
        <w:rPr>
          <w:lang w:val="sr-Cyrl-BA"/>
        </w:rPr>
      </w:pPr>
      <w:r>
        <w:rPr>
          <w:lang w:val="sr-Cyrl-BA"/>
        </w:rPr>
        <w:t>Обрадила:                                                                                                   НАЧЕЛНИК ОДЈЕЉЕЊА:</w:t>
      </w:r>
    </w:p>
    <w:p w:rsidR="00792C9F" w:rsidRDefault="00792C9F" w:rsidP="00792C9F">
      <w:pPr>
        <w:pStyle w:val="NoSpacing"/>
        <w:rPr>
          <w:lang w:val="sr-Cyrl-BA"/>
        </w:rPr>
      </w:pPr>
      <w:r>
        <w:rPr>
          <w:lang w:val="sr-Cyrl-BA"/>
        </w:rPr>
        <w:t>Јелица Стајић, дипл.екол.                                                                      Милош Иванишевић, дипл.инж.грађ.</w:t>
      </w:r>
    </w:p>
    <w:p w:rsidR="00792C9F" w:rsidRDefault="00792C9F" w:rsidP="00792C9F">
      <w:pPr>
        <w:pStyle w:val="NoSpacing"/>
        <w:ind w:firstLine="720"/>
        <w:jc w:val="right"/>
        <w:rPr>
          <w:lang w:val="sr-Cyrl-BA"/>
        </w:rPr>
      </w:pPr>
    </w:p>
    <w:p w:rsidR="00792C9F" w:rsidRDefault="00792C9F" w:rsidP="00792C9F">
      <w:pPr>
        <w:pStyle w:val="NoSpacing"/>
        <w:rPr>
          <w:lang w:val="sr-Latn-BA"/>
        </w:rPr>
      </w:pPr>
      <w:r>
        <w:rPr>
          <w:lang w:val="sr-Cyrl-BA"/>
        </w:rPr>
        <w:t>______________________                                                                     ________________________________</w:t>
      </w:r>
    </w:p>
    <w:p w:rsidR="00792C9F" w:rsidRDefault="00792C9F" w:rsidP="00792C9F"/>
    <w:p w:rsidR="00B5447E" w:rsidRDefault="00B5447E"/>
    <w:sectPr w:rsidR="00B5447E" w:rsidSect="00B5447E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381" w:rsidRDefault="00654381" w:rsidP="00792C9F">
      <w:pPr>
        <w:spacing w:after="0" w:line="240" w:lineRule="auto"/>
      </w:pPr>
      <w:r>
        <w:separator/>
      </w:r>
    </w:p>
  </w:endnote>
  <w:endnote w:type="continuationSeparator" w:id="1">
    <w:p w:rsidR="00654381" w:rsidRDefault="00654381" w:rsidP="0079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381" w:rsidRDefault="00654381" w:rsidP="00792C9F">
      <w:pPr>
        <w:spacing w:after="0" w:line="240" w:lineRule="auto"/>
      </w:pPr>
      <w:r>
        <w:separator/>
      </w:r>
    </w:p>
  </w:footnote>
  <w:footnote w:type="continuationSeparator" w:id="1">
    <w:p w:rsidR="00654381" w:rsidRDefault="00654381" w:rsidP="0079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9F" w:rsidRDefault="00792C9F" w:rsidP="00792C9F">
    <w:pPr>
      <w:pStyle w:val="Header"/>
      <w:pBdr>
        <w:bottom w:val="single" w:sz="4" w:space="1" w:color="auto"/>
      </w:pBdr>
      <w:jc w:val="center"/>
      <w:rPr>
        <w:lang w:val="sr-Cyrl-CS"/>
      </w:rPr>
    </w:pPr>
    <w:r>
      <w:rPr>
        <w:noProof/>
      </w:rPr>
      <w:drawing>
        <wp:inline distT="0" distB="0" distL="0" distR="0">
          <wp:extent cx="1000125" cy="1162050"/>
          <wp:effectExtent l="19050" t="0" r="9525" b="0"/>
          <wp:docPr id="1" name="Picture 1" descr="Srednj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ednji 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C9F" w:rsidRDefault="00792C9F" w:rsidP="00792C9F">
    <w:pPr>
      <w:pStyle w:val="Heading1"/>
      <w:pBdr>
        <w:bottom w:val="single" w:sz="4" w:space="1" w:color="auto"/>
      </w:pBdr>
      <w:rPr>
        <w:lang w:val="sr-Cyrl-CS"/>
      </w:rPr>
    </w:pPr>
    <w:r>
      <w:rPr>
        <w:lang w:val="sr-Cyrl-CS"/>
      </w:rPr>
      <w:t>РЕПУБЛИКА СРПСКА</w:t>
    </w:r>
  </w:p>
  <w:p w:rsidR="00792C9F" w:rsidRDefault="00792C9F" w:rsidP="00792C9F">
    <w:pPr>
      <w:pStyle w:val="Heading2"/>
      <w:pBdr>
        <w:bottom w:val="single" w:sz="4" w:space="1" w:color="auto"/>
      </w:pBdr>
      <w:rPr>
        <w:lang w:val="sr-Cyrl-CS"/>
      </w:rPr>
    </w:pPr>
    <w:r>
      <w:rPr>
        <w:lang w:val="sr-Cyrl-CS"/>
      </w:rPr>
      <w:t>ОПШТИНА НЕВЕСИЊЕ</w:t>
    </w:r>
  </w:p>
  <w:p w:rsidR="00792C9F" w:rsidRDefault="00792C9F" w:rsidP="00792C9F">
    <w:pPr>
      <w:pStyle w:val="Heading3"/>
      <w:pBdr>
        <w:bottom w:val="single" w:sz="4" w:space="1" w:color="auto"/>
      </w:pBdr>
      <w:rPr>
        <w:sz w:val="22"/>
        <w:szCs w:val="22"/>
        <w:lang w:val="sr-Cyrl-BA"/>
      </w:rPr>
    </w:pPr>
    <w:r>
      <w:rPr>
        <w:sz w:val="22"/>
        <w:szCs w:val="22"/>
        <w:lang w:val="sr-Cyrl-CS"/>
      </w:rPr>
      <w:t>ОДЈЕЉЕЊЕ ЗА ПРОСТОРНО УРЕЂЕЊЕ И СТАМБЕНО-КОМУНАЛНЕ ПОСЛОВЕ</w:t>
    </w:r>
  </w:p>
  <w:p w:rsidR="00792C9F" w:rsidRDefault="00792C9F" w:rsidP="00792C9F">
    <w:pPr>
      <w:pStyle w:val="Footer"/>
      <w:jc w:val="center"/>
      <w:rPr>
        <w:sz w:val="16"/>
        <w:szCs w:val="16"/>
        <w:u w:val="single"/>
      </w:rPr>
    </w:pPr>
    <w:r>
      <w:rPr>
        <w:szCs w:val="16"/>
        <w:lang w:val="sr-Cyrl-CS"/>
      </w:rPr>
      <w:t>Цара Душана 44, 88 280, Тел. 059/601-011, 059/601-551, факс 059/601-018, е-пошта</w:t>
    </w:r>
    <w:r>
      <w:rPr>
        <w:szCs w:val="16"/>
        <w:lang w:val="hr-HR"/>
      </w:rPr>
      <w:t xml:space="preserve">: </w:t>
    </w:r>
    <w:r>
      <w:rPr>
        <w:b/>
        <w:color w:val="00B0F0"/>
        <w:szCs w:val="16"/>
        <w:u w:val="single"/>
        <w:lang w:val="hr-HR"/>
      </w:rPr>
      <w:t>prostornouredjenjenev@gmail.com</w:t>
    </w:r>
    <w:r>
      <w:rPr>
        <w:szCs w:val="16"/>
        <w:u w:val="single"/>
      </w:rPr>
      <w:t>,</w:t>
    </w:r>
  </w:p>
  <w:p w:rsidR="00792C9F" w:rsidRDefault="00792C9F" w:rsidP="00792C9F">
    <w:pPr>
      <w:pStyle w:val="Footer"/>
      <w:jc w:val="center"/>
      <w:rPr>
        <w:szCs w:val="16"/>
      </w:rPr>
    </w:pPr>
    <w:r>
      <w:rPr>
        <w:szCs w:val="16"/>
        <w:u w:val="single"/>
      </w:rPr>
      <w:t>www.opstinanevesinje.rs.ba</w:t>
    </w:r>
  </w:p>
  <w:p w:rsidR="00792C9F" w:rsidRDefault="00792C9F" w:rsidP="00792C9F">
    <w:pPr>
      <w:pStyle w:val="Header"/>
    </w:pPr>
  </w:p>
  <w:p w:rsidR="00792C9F" w:rsidRDefault="00792C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C9F"/>
    <w:rsid w:val="00654381"/>
    <w:rsid w:val="00792C9F"/>
    <w:rsid w:val="00B5447E"/>
    <w:rsid w:val="00FB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C9F"/>
  </w:style>
  <w:style w:type="paragraph" w:styleId="Heading1">
    <w:name w:val="heading 1"/>
    <w:basedOn w:val="Normal"/>
    <w:next w:val="Normal"/>
    <w:link w:val="Heading1Char"/>
    <w:qFormat/>
    <w:rsid w:val="00792C9F"/>
    <w:pPr>
      <w:keepNext/>
      <w:spacing w:before="6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2C9F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2C9F"/>
    <w:pPr>
      <w:keepNext/>
      <w:spacing w:before="6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C9F"/>
    <w:pPr>
      <w:spacing w:after="0" w:line="240" w:lineRule="auto"/>
    </w:pPr>
  </w:style>
  <w:style w:type="paragraph" w:styleId="Header">
    <w:name w:val="header"/>
    <w:basedOn w:val="Normal"/>
    <w:link w:val="HeaderChar"/>
    <w:semiHidden/>
    <w:unhideWhenUsed/>
    <w:rsid w:val="00792C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92C9F"/>
  </w:style>
  <w:style w:type="paragraph" w:styleId="Footer">
    <w:name w:val="footer"/>
    <w:basedOn w:val="Normal"/>
    <w:link w:val="FooterChar"/>
    <w:semiHidden/>
    <w:unhideWhenUsed/>
    <w:rsid w:val="00792C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792C9F"/>
  </w:style>
  <w:style w:type="character" w:customStyle="1" w:styleId="Heading1Char">
    <w:name w:val="Heading 1 Char"/>
    <w:basedOn w:val="DefaultParagraphFont"/>
    <w:link w:val="Heading1"/>
    <w:rsid w:val="00792C9F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92C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92C9F"/>
    <w:rPr>
      <w:rFonts w:ascii="Arial" w:eastAsia="Times New Roman" w:hAnsi="Arial" w:cs="Arial"/>
      <w:b/>
      <w:bCs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jelicas</dc:creator>
  <cp:lastModifiedBy>jelicas</cp:lastModifiedBy>
  <cp:revision>1</cp:revision>
  <cp:lastPrinted>2026-01-28T06:30:00Z</cp:lastPrinted>
  <dcterms:created xsi:type="dcterms:W3CDTF">2026-01-28T06:21:00Z</dcterms:created>
  <dcterms:modified xsi:type="dcterms:W3CDTF">2026-01-28T06:32:00Z</dcterms:modified>
</cp:coreProperties>
</file>