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FCD" w:rsidRDefault="006B6FCD" w:rsidP="006B6FCD">
      <w:pPr>
        <w:pStyle w:val="Header"/>
        <w:pBdr>
          <w:bottom w:val="single" w:sz="4" w:space="1" w:color="auto"/>
        </w:pBdr>
        <w:jc w:val="center"/>
        <w:rPr>
          <w:lang w:val="sr-Cyrl-CS"/>
        </w:rPr>
      </w:pPr>
      <w:r>
        <w:rPr>
          <w:noProof/>
        </w:rPr>
        <w:drawing>
          <wp:inline distT="0" distB="0" distL="0" distR="0">
            <wp:extent cx="1000125" cy="1162050"/>
            <wp:effectExtent l="19050" t="0" r="9525" b="0"/>
            <wp:docPr id="1" name="Picture 1" descr="Srednj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rednji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FCD" w:rsidRDefault="006B6FCD" w:rsidP="006B6FCD">
      <w:pPr>
        <w:pStyle w:val="Heading1"/>
        <w:pBdr>
          <w:bottom w:val="single" w:sz="4" w:space="1" w:color="auto"/>
        </w:pBdr>
        <w:rPr>
          <w:lang w:val="sr-Cyrl-CS"/>
        </w:rPr>
      </w:pPr>
      <w:r>
        <w:rPr>
          <w:lang w:val="sr-Cyrl-CS"/>
        </w:rPr>
        <w:t>РЕПУБЛИКА СРПСКА</w:t>
      </w:r>
    </w:p>
    <w:p w:rsidR="006B6FCD" w:rsidRPr="00394894" w:rsidRDefault="006B6FCD" w:rsidP="006B6FCD">
      <w:pPr>
        <w:pStyle w:val="Heading2"/>
        <w:pBdr>
          <w:bottom w:val="single" w:sz="4" w:space="1" w:color="auto"/>
        </w:pBdr>
        <w:rPr>
          <w:i w:val="0"/>
          <w:lang w:val="sr-Cyrl-CS"/>
        </w:rPr>
      </w:pPr>
      <w:r w:rsidRPr="00394894">
        <w:rPr>
          <w:i w:val="0"/>
          <w:lang w:val="sr-Cyrl-CS"/>
        </w:rPr>
        <w:t>ОПШТИНА НЕВЕСИЊЕ</w:t>
      </w:r>
    </w:p>
    <w:p w:rsidR="006B6FCD" w:rsidRDefault="006B6FCD" w:rsidP="00CA50BB">
      <w:pPr>
        <w:pStyle w:val="Heading3"/>
        <w:pBdr>
          <w:bottom w:val="single" w:sz="4" w:space="1" w:color="auto"/>
        </w:pBdr>
        <w:rPr>
          <w:lang w:val="sr-Cyrl-CS"/>
        </w:rPr>
      </w:pPr>
      <w:r>
        <w:rPr>
          <w:lang w:val="sr-Cyrl-CS"/>
        </w:rPr>
        <w:t>НАЧЕЛНИК ОПШТИНЕ</w:t>
      </w:r>
    </w:p>
    <w:p w:rsidR="006B6FCD" w:rsidRDefault="006B6FCD" w:rsidP="006B6FCD">
      <w:pPr>
        <w:pStyle w:val="Footer"/>
        <w:jc w:val="center"/>
        <w:rPr>
          <w:szCs w:val="16"/>
          <w:u w:val="single"/>
        </w:rPr>
      </w:pPr>
      <w:r>
        <w:rPr>
          <w:szCs w:val="16"/>
          <w:lang w:val="sr-Cyrl-CS"/>
        </w:rPr>
        <w:t xml:space="preserve">Цара Душана 44, 88 280, Тел. 059/601-011, 059/601-551, факс 059/601-018, е-пошта </w:t>
      </w:r>
      <w:hyperlink r:id="rId7" w:history="1">
        <w:r>
          <w:rPr>
            <w:rStyle w:val="Hyperlink"/>
            <w:szCs w:val="16"/>
          </w:rPr>
          <w:t>nacelnik.nevesinje@gmail.com</w:t>
        </w:r>
      </w:hyperlink>
      <w:r>
        <w:rPr>
          <w:szCs w:val="16"/>
          <w:u w:val="single"/>
        </w:rPr>
        <w:t>,</w:t>
      </w:r>
    </w:p>
    <w:p w:rsidR="006B6FCD" w:rsidRDefault="006B6FCD" w:rsidP="006B6FCD">
      <w:pPr>
        <w:pStyle w:val="Footer"/>
        <w:jc w:val="center"/>
        <w:rPr>
          <w:szCs w:val="16"/>
        </w:rPr>
      </w:pPr>
      <w:r>
        <w:rPr>
          <w:szCs w:val="16"/>
          <w:u w:val="single"/>
        </w:rPr>
        <w:t>www.opstinanevesinje.rs.ba</w:t>
      </w:r>
    </w:p>
    <w:p w:rsidR="006B6FCD" w:rsidRPr="006B6FCD" w:rsidRDefault="006B6FCD" w:rsidP="006B6FCD">
      <w:pPr>
        <w:rPr>
          <w:b/>
          <w:sz w:val="22"/>
          <w:szCs w:val="22"/>
          <w:lang w:val="sr-Latn-BA"/>
        </w:rPr>
      </w:pPr>
    </w:p>
    <w:p w:rsidR="006B6FCD" w:rsidRPr="00125782" w:rsidRDefault="00AC6080" w:rsidP="006B6FCD">
      <w:pPr>
        <w:rPr>
          <w:rFonts w:cs="Arial"/>
          <w:szCs w:val="20"/>
          <w:lang w:val="sr-Cyrl-BA"/>
        </w:rPr>
      </w:pPr>
      <w:r w:rsidRPr="00125782">
        <w:rPr>
          <w:rFonts w:cs="Arial"/>
          <w:szCs w:val="20"/>
          <w:lang w:val="sr-Cyrl-BA"/>
        </w:rPr>
        <w:t>Број: 02-</w:t>
      </w:r>
      <w:r w:rsidR="0074692B">
        <w:rPr>
          <w:rFonts w:cs="Arial"/>
          <w:szCs w:val="20"/>
          <w:lang w:val="sr-Cyrl-BA"/>
        </w:rPr>
        <w:t>012.10-205</w:t>
      </w:r>
      <w:r w:rsidR="00DD549E" w:rsidRPr="00125782">
        <w:rPr>
          <w:rFonts w:cs="Arial"/>
          <w:szCs w:val="20"/>
          <w:lang w:val="sr-Cyrl-BA"/>
        </w:rPr>
        <w:t>/24</w:t>
      </w:r>
    </w:p>
    <w:p w:rsidR="006B6FCD" w:rsidRPr="00125782" w:rsidRDefault="006B6FCD" w:rsidP="006B6FCD">
      <w:pPr>
        <w:rPr>
          <w:rFonts w:cs="Arial"/>
          <w:szCs w:val="20"/>
          <w:lang w:val="sr-Cyrl-BA"/>
        </w:rPr>
      </w:pPr>
      <w:r w:rsidRPr="00125782">
        <w:rPr>
          <w:rFonts w:cs="Arial"/>
          <w:szCs w:val="20"/>
          <w:lang w:val="sr-Cyrl-BA"/>
        </w:rPr>
        <w:t>Датум</w:t>
      </w:r>
      <w:r w:rsidRPr="00125782">
        <w:rPr>
          <w:rFonts w:cs="Arial"/>
          <w:szCs w:val="20"/>
          <w:lang w:val="hr-HR"/>
        </w:rPr>
        <w:t xml:space="preserve">: </w:t>
      </w:r>
      <w:r w:rsidR="00427DCC">
        <w:rPr>
          <w:rFonts w:cs="Arial"/>
          <w:szCs w:val="20"/>
          <w:lang w:val="sr-Cyrl-BA"/>
        </w:rPr>
        <w:t>13</w:t>
      </w:r>
      <w:r w:rsidR="002046CB">
        <w:rPr>
          <w:rFonts w:cs="Arial"/>
          <w:szCs w:val="20"/>
          <w:lang w:val="sr-Cyrl-BA"/>
        </w:rPr>
        <w:t>.09</w:t>
      </w:r>
      <w:r w:rsidR="00197003" w:rsidRPr="00125782">
        <w:rPr>
          <w:rFonts w:cs="Arial"/>
          <w:szCs w:val="20"/>
          <w:lang w:val="sr-Cyrl-BA"/>
        </w:rPr>
        <w:t>.2024</w:t>
      </w:r>
      <w:r w:rsidRPr="00125782">
        <w:rPr>
          <w:rFonts w:cs="Arial"/>
          <w:bCs/>
          <w:szCs w:val="20"/>
          <w:lang w:val="hr-HR"/>
        </w:rPr>
        <w:t>. године</w:t>
      </w:r>
    </w:p>
    <w:p w:rsidR="006B6FCD" w:rsidRPr="00CA50BB" w:rsidRDefault="006B6FCD" w:rsidP="006B6FCD">
      <w:pPr>
        <w:rPr>
          <w:rFonts w:cs="Arial"/>
          <w:b/>
          <w:bCs/>
          <w:szCs w:val="20"/>
          <w:lang w:val="sr-Cyrl-CS"/>
        </w:rPr>
      </w:pPr>
    </w:p>
    <w:p w:rsidR="00AC6080" w:rsidRDefault="00125782" w:rsidP="00AC6080">
      <w:pPr>
        <w:jc w:val="both"/>
        <w:rPr>
          <w:rFonts w:cs="Arial"/>
          <w:bCs/>
          <w:szCs w:val="20"/>
          <w:lang w:val="sr-Cyrl-BA"/>
        </w:rPr>
      </w:pPr>
      <w:r>
        <w:rPr>
          <w:rFonts w:cs="Arial"/>
          <w:bCs/>
          <w:szCs w:val="20"/>
          <w:lang w:val="sr-Cyrl-BA"/>
        </w:rPr>
        <w:t>На основу члана 59. Закона о локалној самоуправи („Службени гласник Републике Српске“, број: 97/16, 36/19 и 61/21)</w:t>
      </w:r>
      <w:r w:rsidR="00AC6080" w:rsidRPr="00AC6080">
        <w:rPr>
          <w:rFonts w:cs="Arial"/>
          <w:bCs/>
          <w:szCs w:val="20"/>
          <w:lang w:val="sr-Cyrl-BA"/>
        </w:rPr>
        <w:t>, члана 67. и 88. Статута општине Невесиње („Службени гласник општине Невесиње“, број: 6/17 и 16/17)</w:t>
      </w:r>
      <w:r>
        <w:rPr>
          <w:rFonts w:cs="Arial"/>
          <w:bCs/>
          <w:szCs w:val="20"/>
          <w:lang w:val="sr-Cyrl-BA"/>
        </w:rPr>
        <w:t xml:space="preserve"> и тачке </w:t>
      </w:r>
      <w:r>
        <w:rPr>
          <w:rFonts w:cs="Arial"/>
          <w:bCs/>
          <w:szCs w:val="20"/>
          <w:lang w:val="sr-Latn-BA"/>
        </w:rPr>
        <w:t xml:space="preserve">III </w:t>
      </w:r>
      <w:r>
        <w:rPr>
          <w:rFonts w:cs="Arial"/>
          <w:bCs/>
          <w:szCs w:val="20"/>
        </w:rPr>
        <w:t>став (1) Одлуке о критеријумима и поступку за додјелу и престанак статуса удружења од јавног интереса („</w:t>
      </w:r>
      <w:r w:rsidRPr="00AC6080">
        <w:rPr>
          <w:rFonts w:cs="Arial"/>
          <w:bCs/>
          <w:szCs w:val="20"/>
          <w:lang w:val="sr-Cyrl-BA"/>
        </w:rPr>
        <w:t>Службени гласник општине Невесиње“, број:</w:t>
      </w:r>
      <w:r>
        <w:rPr>
          <w:rFonts w:cs="Arial"/>
          <w:bCs/>
          <w:szCs w:val="20"/>
          <w:lang w:val="sr-Cyrl-BA"/>
        </w:rPr>
        <w:t xml:space="preserve"> 8/24)</w:t>
      </w:r>
      <w:r w:rsidR="00E44C42">
        <w:rPr>
          <w:rFonts w:cs="Arial"/>
          <w:bCs/>
          <w:szCs w:val="20"/>
          <w:lang w:val="sr-Cyrl-BA"/>
        </w:rPr>
        <w:t>,</w:t>
      </w:r>
      <w:r w:rsidR="00AC6080" w:rsidRPr="00AC6080">
        <w:rPr>
          <w:rFonts w:cs="Arial"/>
          <w:bCs/>
          <w:szCs w:val="20"/>
          <w:lang w:val="sr-Cyrl-BA"/>
        </w:rPr>
        <w:t xml:space="preserve"> начелник општине Невесиње</w:t>
      </w:r>
      <w:r w:rsidR="00A6130B">
        <w:rPr>
          <w:rFonts w:cs="Arial"/>
          <w:bCs/>
          <w:szCs w:val="20"/>
          <w:lang w:val="sr-Cyrl-BA"/>
        </w:rPr>
        <w:t xml:space="preserve"> </w:t>
      </w:r>
      <w:r w:rsidR="003D0DD0">
        <w:rPr>
          <w:rFonts w:cs="Arial"/>
          <w:bCs/>
          <w:szCs w:val="20"/>
          <w:lang w:val="sr-Cyrl-BA"/>
        </w:rPr>
        <w:t xml:space="preserve">р </w:t>
      </w:r>
      <w:r>
        <w:rPr>
          <w:rFonts w:cs="Arial"/>
          <w:bCs/>
          <w:szCs w:val="20"/>
          <w:lang w:val="sr-Cyrl-BA"/>
        </w:rPr>
        <w:t>а с п и с у ј е</w:t>
      </w:r>
    </w:p>
    <w:p w:rsidR="00125782" w:rsidRDefault="00125782" w:rsidP="00AC6080">
      <w:pPr>
        <w:jc w:val="both"/>
        <w:rPr>
          <w:rFonts w:cs="Arial"/>
          <w:bCs/>
          <w:szCs w:val="20"/>
          <w:lang w:val="sr-Cyrl-BA"/>
        </w:rPr>
      </w:pPr>
    </w:p>
    <w:p w:rsidR="00125782" w:rsidRPr="00E44C42" w:rsidRDefault="00125782" w:rsidP="00125782">
      <w:pPr>
        <w:jc w:val="center"/>
        <w:rPr>
          <w:rFonts w:cs="Arial"/>
          <w:b/>
          <w:bCs/>
          <w:szCs w:val="20"/>
          <w:lang w:val="sr-Cyrl-BA"/>
        </w:rPr>
      </w:pPr>
      <w:r w:rsidRPr="00E44C42">
        <w:rPr>
          <w:rFonts w:cs="Arial"/>
          <w:b/>
          <w:bCs/>
          <w:szCs w:val="20"/>
          <w:lang w:val="sr-Cyrl-BA"/>
        </w:rPr>
        <w:t>Ј</w:t>
      </w:r>
      <w:r w:rsidR="0074692B">
        <w:rPr>
          <w:rFonts w:cs="Arial"/>
          <w:b/>
          <w:bCs/>
          <w:szCs w:val="20"/>
          <w:lang w:val="sr-Cyrl-BA"/>
        </w:rPr>
        <w:t xml:space="preserve"> </w:t>
      </w:r>
      <w:r w:rsidRPr="00E44C42">
        <w:rPr>
          <w:rFonts w:cs="Arial"/>
          <w:b/>
          <w:bCs/>
          <w:szCs w:val="20"/>
          <w:lang w:val="sr-Cyrl-BA"/>
        </w:rPr>
        <w:t>А</w:t>
      </w:r>
      <w:r w:rsidR="0074692B">
        <w:rPr>
          <w:rFonts w:cs="Arial"/>
          <w:b/>
          <w:bCs/>
          <w:szCs w:val="20"/>
          <w:lang w:val="sr-Cyrl-BA"/>
        </w:rPr>
        <w:t xml:space="preserve"> </w:t>
      </w:r>
      <w:r w:rsidRPr="00E44C42">
        <w:rPr>
          <w:rFonts w:cs="Arial"/>
          <w:b/>
          <w:bCs/>
          <w:szCs w:val="20"/>
          <w:lang w:val="sr-Cyrl-BA"/>
        </w:rPr>
        <w:t>В</w:t>
      </w:r>
      <w:r w:rsidR="0074692B">
        <w:rPr>
          <w:rFonts w:cs="Arial"/>
          <w:b/>
          <w:bCs/>
          <w:szCs w:val="20"/>
          <w:lang w:val="sr-Cyrl-BA"/>
        </w:rPr>
        <w:t xml:space="preserve"> </w:t>
      </w:r>
      <w:r w:rsidRPr="00E44C42">
        <w:rPr>
          <w:rFonts w:cs="Arial"/>
          <w:b/>
          <w:bCs/>
          <w:szCs w:val="20"/>
          <w:lang w:val="sr-Cyrl-BA"/>
        </w:rPr>
        <w:t>Н</w:t>
      </w:r>
      <w:r w:rsidR="0074692B">
        <w:rPr>
          <w:rFonts w:cs="Arial"/>
          <w:b/>
          <w:bCs/>
          <w:szCs w:val="20"/>
          <w:lang w:val="sr-Cyrl-BA"/>
        </w:rPr>
        <w:t xml:space="preserve"> </w:t>
      </w:r>
      <w:r w:rsidRPr="00E44C42">
        <w:rPr>
          <w:rFonts w:cs="Arial"/>
          <w:b/>
          <w:bCs/>
          <w:szCs w:val="20"/>
          <w:lang w:val="sr-Cyrl-BA"/>
        </w:rPr>
        <w:t>И</w:t>
      </w:r>
      <w:r w:rsidR="0074692B">
        <w:rPr>
          <w:rFonts w:cs="Arial"/>
          <w:b/>
          <w:bCs/>
          <w:szCs w:val="20"/>
          <w:lang w:val="sr-Cyrl-BA"/>
        </w:rPr>
        <w:t xml:space="preserve">  </w:t>
      </w:r>
      <w:r w:rsidR="00EC5256">
        <w:rPr>
          <w:rFonts w:cs="Arial"/>
          <w:b/>
          <w:bCs/>
          <w:szCs w:val="20"/>
          <w:lang w:val="sr-Cyrl-BA"/>
        </w:rPr>
        <w:t xml:space="preserve"> </w:t>
      </w:r>
      <w:r w:rsidRPr="00E44C42">
        <w:rPr>
          <w:rFonts w:cs="Arial"/>
          <w:b/>
          <w:bCs/>
          <w:szCs w:val="20"/>
          <w:lang w:val="sr-Cyrl-BA"/>
        </w:rPr>
        <w:t>К</w:t>
      </w:r>
      <w:r w:rsidR="0074692B">
        <w:rPr>
          <w:rFonts w:cs="Arial"/>
          <w:b/>
          <w:bCs/>
          <w:szCs w:val="20"/>
          <w:lang w:val="sr-Cyrl-BA"/>
        </w:rPr>
        <w:t xml:space="preserve"> </w:t>
      </w:r>
      <w:r w:rsidRPr="00E44C42">
        <w:rPr>
          <w:rFonts w:cs="Arial"/>
          <w:b/>
          <w:bCs/>
          <w:szCs w:val="20"/>
          <w:lang w:val="sr-Cyrl-BA"/>
        </w:rPr>
        <w:t>О</w:t>
      </w:r>
      <w:r w:rsidR="0074692B">
        <w:rPr>
          <w:rFonts w:cs="Arial"/>
          <w:b/>
          <w:bCs/>
          <w:szCs w:val="20"/>
          <w:lang w:val="sr-Cyrl-BA"/>
        </w:rPr>
        <w:t xml:space="preserve"> </w:t>
      </w:r>
      <w:r w:rsidRPr="00E44C42">
        <w:rPr>
          <w:rFonts w:cs="Arial"/>
          <w:b/>
          <w:bCs/>
          <w:szCs w:val="20"/>
          <w:lang w:val="sr-Cyrl-BA"/>
        </w:rPr>
        <w:t>Н</w:t>
      </w:r>
      <w:r w:rsidR="0074692B">
        <w:rPr>
          <w:rFonts w:cs="Arial"/>
          <w:b/>
          <w:bCs/>
          <w:szCs w:val="20"/>
          <w:lang w:val="sr-Cyrl-BA"/>
        </w:rPr>
        <w:t xml:space="preserve"> </w:t>
      </w:r>
      <w:r w:rsidRPr="00E44C42">
        <w:rPr>
          <w:rFonts w:cs="Arial"/>
          <w:b/>
          <w:bCs/>
          <w:szCs w:val="20"/>
          <w:lang w:val="sr-Cyrl-BA"/>
        </w:rPr>
        <w:t>К</w:t>
      </w:r>
      <w:r w:rsidR="0074692B">
        <w:rPr>
          <w:rFonts w:cs="Arial"/>
          <w:b/>
          <w:bCs/>
          <w:szCs w:val="20"/>
          <w:lang w:val="sr-Cyrl-BA"/>
        </w:rPr>
        <w:t xml:space="preserve"> </w:t>
      </w:r>
      <w:r w:rsidRPr="00E44C42">
        <w:rPr>
          <w:rFonts w:cs="Arial"/>
          <w:b/>
          <w:bCs/>
          <w:szCs w:val="20"/>
          <w:lang w:val="sr-Cyrl-BA"/>
        </w:rPr>
        <w:t>У</w:t>
      </w:r>
      <w:r w:rsidR="0074692B">
        <w:rPr>
          <w:rFonts w:cs="Arial"/>
          <w:b/>
          <w:bCs/>
          <w:szCs w:val="20"/>
          <w:lang w:val="sr-Cyrl-BA"/>
        </w:rPr>
        <w:t xml:space="preserve"> </w:t>
      </w:r>
      <w:r w:rsidRPr="00E44C42">
        <w:rPr>
          <w:rFonts w:cs="Arial"/>
          <w:b/>
          <w:bCs/>
          <w:szCs w:val="20"/>
          <w:lang w:val="sr-Cyrl-BA"/>
        </w:rPr>
        <w:t>Р</w:t>
      </w:r>
      <w:r w:rsidR="0074692B">
        <w:rPr>
          <w:rFonts w:cs="Arial"/>
          <w:b/>
          <w:bCs/>
          <w:szCs w:val="20"/>
          <w:lang w:val="sr-Cyrl-BA"/>
        </w:rPr>
        <w:t xml:space="preserve"> </w:t>
      </w:r>
      <w:r w:rsidRPr="00E44C42">
        <w:rPr>
          <w:rFonts w:cs="Arial"/>
          <w:b/>
          <w:bCs/>
          <w:szCs w:val="20"/>
          <w:lang w:val="sr-Cyrl-BA"/>
        </w:rPr>
        <w:t>С</w:t>
      </w:r>
    </w:p>
    <w:p w:rsidR="00125782" w:rsidRPr="002A6D29" w:rsidRDefault="00125782" w:rsidP="00125782">
      <w:pPr>
        <w:jc w:val="center"/>
        <w:rPr>
          <w:rFonts w:cs="Arial"/>
          <w:b/>
          <w:szCs w:val="20"/>
          <w:lang w:val="sr-Latn-BA"/>
        </w:rPr>
      </w:pPr>
      <w:r w:rsidRPr="00E44C42">
        <w:rPr>
          <w:rFonts w:cs="Arial"/>
          <w:b/>
          <w:bCs/>
          <w:szCs w:val="20"/>
          <w:lang w:val="sr-Cyrl-BA"/>
        </w:rPr>
        <w:t xml:space="preserve">ЗА УТВРЂИВАЊЕ </w:t>
      </w:r>
      <w:r w:rsidR="00E44C42" w:rsidRPr="00E44C42">
        <w:rPr>
          <w:rFonts w:cs="Arial"/>
          <w:b/>
          <w:bCs/>
          <w:szCs w:val="20"/>
          <w:lang w:val="sr-Cyrl-BA"/>
        </w:rPr>
        <w:t>КРИТЕРИЈУМА И ПОСТУПКА ЗА ДОДЈЕЛУ СТАТУСА УДРУЖЕЊА ОД ЈАВНОГ ИНТЕРЕСА ЗА ОПШТИНУ НЕВЕСИЊЕ</w:t>
      </w:r>
      <w:r w:rsidR="00B60129">
        <w:rPr>
          <w:rFonts w:cs="Arial"/>
          <w:b/>
          <w:bCs/>
          <w:szCs w:val="20"/>
          <w:lang w:val="sr-Cyrl-BA"/>
        </w:rPr>
        <w:t xml:space="preserve"> ЗА 2025. ГОДИНУ</w:t>
      </w:r>
    </w:p>
    <w:p w:rsidR="00E44C42" w:rsidRPr="00E44C42" w:rsidRDefault="00E44C42" w:rsidP="006B6FCD">
      <w:pPr>
        <w:jc w:val="both"/>
        <w:rPr>
          <w:rFonts w:cs="Arial"/>
          <w:b/>
          <w:bCs/>
          <w:szCs w:val="20"/>
        </w:rPr>
      </w:pPr>
    </w:p>
    <w:p w:rsidR="00E44C42" w:rsidRDefault="00E44C42" w:rsidP="00E44C42">
      <w:pPr>
        <w:jc w:val="center"/>
        <w:rPr>
          <w:rFonts w:cs="Arial"/>
          <w:b/>
          <w:bCs/>
          <w:szCs w:val="20"/>
          <w:lang w:val="sr-Latn-BA"/>
        </w:rPr>
      </w:pPr>
      <w:r>
        <w:rPr>
          <w:rFonts w:cs="Arial"/>
          <w:b/>
          <w:bCs/>
          <w:szCs w:val="20"/>
          <w:lang w:val="sr-Latn-BA"/>
        </w:rPr>
        <w:t>I</w:t>
      </w:r>
    </w:p>
    <w:p w:rsidR="00E44C42" w:rsidRDefault="00E44C42" w:rsidP="00E44C42">
      <w:pPr>
        <w:jc w:val="both"/>
        <w:rPr>
          <w:rFonts w:cs="Arial"/>
          <w:bCs/>
          <w:szCs w:val="20"/>
          <w:lang w:val="sr-Cyrl-BA"/>
        </w:rPr>
      </w:pPr>
      <w:proofErr w:type="spellStart"/>
      <w:r>
        <w:rPr>
          <w:rFonts w:cs="Arial"/>
          <w:bCs/>
          <w:szCs w:val="20"/>
        </w:rPr>
        <w:t>Расписује</w:t>
      </w:r>
      <w:proofErr w:type="spellEnd"/>
      <w:r>
        <w:rPr>
          <w:rFonts w:cs="Arial"/>
          <w:bCs/>
          <w:szCs w:val="20"/>
        </w:rPr>
        <w:t xml:space="preserve"> </w:t>
      </w:r>
      <w:proofErr w:type="spellStart"/>
      <w:r>
        <w:rPr>
          <w:rFonts w:cs="Arial"/>
          <w:bCs/>
          <w:szCs w:val="20"/>
        </w:rPr>
        <w:t>се</w:t>
      </w:r>
      <w:proofErr w:type="spellEnd"/>
      <w:r>
        <w:rPr>
          <w:rFonts w:cs="Arial"/>
          <w:bCs/>
          <w:szCs w:val="20"/>
        </w:rPr>
        <w:t xml:space="preserve"> </w:t>
      </w:r>
      <w:proofErr w:type="spellStart"/>
      <w:r>
        <w:rPr>
          <w:rFonts w:cs="Arial"/>
          <w:bCs/>
          <w:szCs w:val="20"/>
        </w:rPr>
        <w:t>Јавни</w:t>
      </w:r>
      <w:proofErr w:type="spellEnd"/>
      <w:r w:rsidR="00EC5256">
        <w:rPr>
          <w:rFonts w:cs="Arial"/>
          <w:bCs/>
          <w:szCs w:val="20"/>
          <w:lang w:val="sr-Cyrl-BA"/>
        </w:rPr>
        <w:t xml:space="preserve"> </w:t>
      </w:r>
      <w:proofErr w:type="spellStart"/>
      <w:r>
        <w:rPr>
          <w:rFonts w:cs="Arial"/>
          <w:bCs/>
          <w:szCs w:val="20"/>
        </w:rPr>
        <w:t>конкурс</w:t>
      </w:r>
      <w:proofErr w:type="spellEnd"/>
      <w:r w:rsidR="00EC5256">
        <w:rPr>
          <w:rFonts w:cs="Arial"/>
          <w:bCs/>
          <w:szCs w:val="20"/>
          <w:lang w:val="sr-Cyrl-BA"/>
        </w:rPr>
        <w:t xml:space="preserve"> </w:t>
      </w:r>
      <w:proofErr w:type="spellStart"/>
      <w:r>
        <w:rPr>
          <w:rFonts w:cs="Arial"/>
          <w:bCs/>
          <w:szCs w:val="20"/>
        </w:rPr>
        <w:t>за</w:t>
      </w:r>
      <w:proofErr w:type="spellEnd"/>
      <w:r w:rsidR="00EC5256">
        <w:rPr>
          <w:rFonts w:cs="Arial"/>
          <w:bCs/>
          <w:szCs w:val="20"/>
          <w:lang w:val="sr-Cyrl-BA"/>
        </w:rPr>
        <w:t xml:space="preserve"> </w:t>
      </w:r>
      <w:proofErr w:type="spellStart"/>
      <w:r>
        <w:rPr>
          <w:rFonts w:cs="Arial"/>
          <w:bCs/>
          <w:szCs w:val="20"/>
        </w:rPr>
        <w:t>утврђивање</w:t>
      </w:r>
      <w:proofErr w:type="spellEnd"/>
      <w:r w:rsidR="00EC5256">
        <w:rPr>
          <w:rFonts w:cs="Arial"/>
          <w:bCs/>
          <w:szCs w:val="20"/>
          <w:lang w:val="sr-Cyrl-BA"/>
        </w:rPr>
        <w:t xml:space="preserve"> </w:t>
      </w:r>
      <w:proofErr w:type="spellStart"/>
      <w:r>
        <w:rPr>
          <w:rFonts w:cs="Arial"/>
          <w:bCs/>
          <w:szCs w:val="20"/>
        </w:rPr>
        <w:t>критеријума</w:t>
      </w:r>
      <w:proofErr w:type="spellEnd"/>
      <w:r>
        <w:rPr>
          <w:rFonts w:cs="Arial"/>
          <w:bCs/>
          <w:szCs w:val="20"/>
        </w:rPr>
        <w:t xml:space="preserve"> и </w:t>
      </w:r>
      <w:proofErr w:type="spellStart"/>
      <w:r>
        <w:rPr>
          <w:rFonts w:cs="Arial"/>
          <w:bCs/>
          <w:szCs w:val="20"/>
        </w:rPr>
        <w:t>поступка</w:t>
      </w:r>
      <w:proofErr w:type="spellEnd"/>
      <w:r w:rsidR="00EC5256">
        <w:rPr>
          <w:rFonts w:cs="Arial"/>
          <w:bCs/>
          <w:szCs w:val="20"/>
          <w:lang w:val="sr-Cyrl-BA"/>
        </w:rPr>
        <w:t xml:space="preserve"> </w:t>
      </w:r>
      <w:proofErr w:type="spellStart"/>
      <w:r>
        <w:rPr>
          <w:rFonts w:cs="Arial"/>
          <w:bCs/>
          <w:szCs w:val="20"/>
        </w:rPr>
        <w:t>за</w:t>
      </w:r>
      <w:proofErr w:type="spellEnd"/>
      <w:r w:rsidR="00EC5256">
        <w:rPr>
          <w:rFonts w:cs="Arial"/>
          <w:bCs/>
          <w:szCs w:val="20"/>
          <w:lang w:val="sr-Cyrl-BA"/>
        </w:rPr>
        <w:t xml:space="preserve"> </w:t>
      </w:r>
      <w:proofErr w:type="spellStart"/>
      <w:r>
        <w:rPr>
          <w:rFonts w:cs="Arial"/>
          <w:bCs/>
          <w:szCs w:val="20"/>
        </w:rPr>
        <w:t>додјелу</w:t>
      </w:r>
      <w:proofErr w:type="spellEnd"/>
      <w:r w:rsidR="00EC5256">
        <w:rPr>
          <w:rFonts w:cs="Arial"/>
          <w:bCs/>
          <w:szCs w:val="20"/>
          <w:lang w:val="sr-Cyrl-BA"/>
        </w:rPr>
        <w:t xml:space="preserve"> </w:t>
      </w:r>
      <w:proofErr w:type="spellStart"/>
      <w:r>
        <w:rPr>
          <w:rFonts w:cs="Arial"/>
          <w:bCs/>
          <w:szCs w:val="20"/>
        </w:rPr>
        <w:t>статуса</w:t>
      </w:r>
      <w:proofErr w:type="spellEnd"/>
      <w:r w:rsidR="00EC5256">
        <w:rPr>
          <w:rFonts w:cs="Arial"/>
          <w:bCs/>
          <w:szCs w:val="20"/>
          <w:lang w:val="sr-Cyrl-BA"/>
        </w:rPr>
        <w:t xml:space="preserve"> </w:t>
      </w:r>
      <w:proofErr w:type="spellStart"/>
      <w:r>
        <w:rPr>
          <w:rFonts w:cs="Arial"/>
          <w:bCs/>
          <w:szCs w:val="20"/>
        </w:rPr>
        <w:t>удружења</w:t>
      </w:r>
      <w:proofErr w:type="spellEnd"/>
      <w:r w:rsidR="00EC5256">
        <w:rPr>
          <w:rFonts w:cs="Arial"/>
          <w:bCs/>
          <w:szCs w:val="20"/>
          <w:lang w:val="sr-Cyrl-BA"/>
        </w:rPr>
        <w:t xml:space="preserve"> </w:t>
      </w:r>
      <w:proofErr w:type="spellStart"/>
      <w:r>
        <w:rPr>
          <w:rFonts w:cs="Arial"/>
          <w:bCs/>
          <w:szCs w:val="20"/>
        </w:rPr>
        <w:t>од</w:t>
      </w:r>
      <w:proofErr w:type="spellEnd"/>
      <w:r w:rsidR="00EC5256">
        <w:rPr>
          <w:rFonts w:cs="Arial"/>
          <w:bCs/>
          <w:szCs w:val="20"/>
          <w:lang w:val="sr-Cyrl-BA"/>
        </w:rPr>
        <w:t xml:space="preserve"> </w:t>
      </w:r>
      <w:proofErr w:type="spellStart"/>
      <w:r>
        <w:rPr>
          <w:rFonts w:cs="Arial"/>
          <w:bCs/>
          <w:szCs w:val="20"/>
        </w:rPr>
        <w:t>јавног</w:t>
      </w:r>
      <w:proofErr w:type="spellEnd"/>
      <w:r w:rsidR="00EC5256">
        <w:rPr>
          <w:rFonts w:cs="Arial"/>
          <w:bCs/>
          <w:szCs w:val="20"/>
          <w:lang w:val="sr-Cyrl-BA"/>
        </w:rPr>
        <w:t xml:space="preserve"> </w:t>
      </w:r>
      <w:proofErr w:type="spellStart"/>
      <w:r>
        <w:rPr>
          <w:rFonts w:cs="Arial"/>
          <w:bCs/>
          <w:szCs w:val="20"/>
        </w:rPr>
        <w:t>интереса</w:t>
      </w:r>
      <w:proofErr w:type="spellEnd"/>
      <w:r w:rsidR="00EC5256">
        <w:rPr>
          <w:rFonts w:cs="Arial"/>
          <w:bCs/>
          <w:szCs w:val="20"/>
          <w:lang w:val="sr-Cyrl-BA"/>
        </w:rPr>
        <w:t xml:space="preserve"> </w:t>
      </w:r>
      <w:proofErr w:type="spellStart"/>
      <w:r>
        <w:rPr>
          <w:rFonts w:cs="Arial"/>
          <w:bCs/>
          <w:szCs w:val="20"/>
        </w:rPr>
        <w:t>за</w:t>
      </w:r>
      <w:proofErr w:type="spellEnd"/>
      <w:r>
        <w:rPr>
          <w:rFonts w:cs="Arial"/>
          <w:bCs/>
          <w:szCs w:val="20"/>
        </w:rPr>
        <w:t xml:space="preserve"> </w:t>
      </w:r>
      <w:proofErr w:type="spellStart"/>
      <w:r>
        <w:rPr>
          <w:rFonts w:cs="Arial"/>
          <w:bCs/>
          <w:szCs w:val="20"/>
        </w:rPr>
        <w:t>општину</w:t>
      </w:r>
      <w:proofErr w:type="spellEnd"/>
      <w:r>
        <w:rPr>
          <w:rFonts w:cs="Arial"/>
          <w:bCs/>
          <w:szCs w:val="20"/>
        </w:rPr>
        <w:t xml:space="preserve"> </w:t>
      </w:r>
      <w:proofErr w:type="spellStart"/>
      <w:r>
        <w:rPr>
          <w:rFonts w:cs="Arial"/>
          <w:bCs/>
          <w:szCs w:val="20"/>
        </w:rPr>
        <w:t>Невесиње</w:t>
      </w:r>
      <w:proofErr w:type="spellEnd"/>
      <w:r>
        <w:rPr>
          <w:rFonts w:cs="Arial"/>
          <w:bCs/>
          <w:szCs w:val="20"/>
        </w:rPr>
        <w:t xml:space="preserve"> у складу са Одлуком о критеријумима и поступку за додјелу и престанак статуса удружења од јавног интереса („</w:t>
      </w:r>
      <w:r w:rsidRPr="00AC6080">
        <w:rPr>
          <w:rFonts w:cs="Arial"/>
          <w:bCs/>
          <w:szCs w:val="20"/>
          <w:lang w:val="sr-Cyrl-BA"/>
        </w:rPr>
        <w:t>Службени гласник општине Невесиње“, број:</w:t>
      </w:r>
      <w:r>
        <w:rPr>
          <w:rFonts w:cs="Arial"/>
          <w:bCs/>
          <w:szCs w:val="20"/>
          <w:lang w:val="sr-Cyrl-BA"/>
        </w:rPr>
        <w:t xml:space="preserve"> 8/24).</w:t>
      </w:r>
    </w:p>
    <w:p w:rsidR="00E44C42" w:rsidRDefault="00E44C42" w:rsidP="00E44C42">
      <w:pPr>
        <w:jc w:val="both"/>
        <w:rPr>
          <w:rFonts w:cs="Arial"/>
          <w:bCs/>
          <w:szCs w:val="20"/>
          <w:lang w:val="sr-Cyrl-BA"/>
        </w:rPr>
      </w:pPr>
    </w:p>
    <w:p w:rsidR="00E44C42" w:rsidRDefault="00E44C42" w:rsidP="00E44C42">
      <w:pPr>
        <w:jc w:val="center"/>
        <w:rPr>
          <w:rFonts w:cs="Arial"/>
          <w:b/>
          <w:bCs/>
          <w:szCs w:val="20"/>
          <w:lang w:val="sr-Latn-BA"/>
        </w:rPr>
      </w:pPr>
      <w:r w:rsidRPr="00E44C42">
        <w:rPr>
          <w:rFonts w:cs="Arial"/>
          <w:b/>
          <w:bCs/>
          <w:szCs w:val="20"/>
          <w:lang w:val="sr-Latn-BA"/>
        </w:rPr>
        <w:t>II</w:t>
      </w:r>
    </w:p>
    <w:p w:rsidR="00E44C42" w:rsidRDefault="00E44C42" w:rsidP="00E44C42">
      <w:pPr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Удружење може стећи статус од јавног интереса за општину Невесиње ако је његово дјеловање намијењено задовољавању потреба грађана локалне заједнице у областима:</w:t>
      </w:r>
    </w:p>
    <w:p w:rsidR="00E44C42" w:rsidRDefault="00E44C42" w:rsidP="00E44C42">
      <w:pPr>
        <w:pStyle w:val="ListParagraph"/>
        <w:numPr>
          <w:ilvl w:val="0"/>
          <w:numId w:val="6"/>
        </w:numPr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социјално-хуманитарне дјелатности – помоћ сиромашним </w:t>
      </w:r>
      <w:r w:rsidR="00E90436">
        <w:rPr>
          <w:rFonts w:cs="Arial"/>
          <w:bCs/>
          <w:szCs w:val="20"/>
        </w:rPr>
        <w:t>и социјално угроженим,помоћ инвалидима, дјеци са посебним потребама и старим особама,</w:t>
      </w:r>
    </w:p>
    <w:p w:rsidR="00E90436" w:rsidRDefault="00E90436" w:rsidP="00E44C42">
      <w:pPr>
        <w:pStyle w:val="ListParagraph"/>
        <w:numPr>
          <w:ilvl w:val="0"/>
          <w:numId w:val="6"/>
        </w:numPr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борачко-инвалидске и пензијске заштите,</w:t>
      </w:r>
    </w:p>
    <w:p w:rsidR="00E90436" w:rsidRDefault="00E90436" w:rsidP="00E44C42">
      <w:pPr>
        <w:pStyle w:val="ListParagraph"/>
        <w:numPr>
          <w:ilvl w:val="0"/>
          <w:numId w:val="6"/>
        </w:numPr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пронаталитетне политике,</w:t>
      </w:r>
    </w:p>
    <w:p w:rsidR="00E90436" w:rsidRDefault="00E90436" w:rsidP="00E44C42">
      <w:pPr>
        <w:pStyle w:val="ListParagraph"/>
        <w:numPr>
          <w:ilvl w:val="0"/>
          <w:numId w:val="6"/>
        </w:numPr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омладинских права, људских права и слобода.</w:t>
      </w:r>
    </w:p>
    <w:p w:rsidR="00E90436" w:rsidRDefault="00E90436" w:rsidP="00E90436">
      <w:pPr>
        <w:jc w:val="both"/>
        <w:rPr>
          <w:rFonts w:cs="Arial"/>
          <w:bCs/>
          <w:szCs w:val="20"/>
        </w:rPr>
      </w:pPr>
    </w:p>
    <w:p w:rsidR="00E90436" w:rsidRDefault="00E90436" w:rsidP="00E90436">
      <w:pPr>
        <w:jc w:val="center"/>
        <w:rPr>
          <w:rFonts w:cs="Arial"/>
          <w:bCs/>
          <w:szCs w:val="20"/>
          <w:lang w:val="sr-Cyrl-BA"/>
        </w:rPr>
      </w:pPr>
      <w:r>
        <w:rPr>
          <w:rFonts w:cs="Arial"/>
          <w:bCs/>
          <w:szCs w:val="20"/>
          <w:lang w:val="sr-Latn-BA"/>
        </w:rPr>
        <w:t>III</w:t>
      </w:r>
    </w:p>
    <w:p w:rsidR="00EC5256" w:rsidRDefault="003D0DD0" w:rsidP="00EC5256">
      <w:pPr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  <w:lang w:val="sr-Cyrl-BA"/>
        </w:rPr>
        <w:t>Уз пријаву на јавни конкурс у којо</w:t>
      </w:r>
      <w:r w:rsidR="009C2651">
        <w:rPr>
          <w:rFonts w:cs="Arial"/>
          <w:bCs/>
          <w:szCs w:val="20"/>
          <w:lang w:val="sr-Cyrl-BA"/>
        </w:rPr>
        <w:t>ј назначава</w:t>
      </w:r>
      <w:r w:rsidR="00B03A32">
        <w:rPr>
          <w:rFonts w:cs="Arial"/>
          <w:bCs/>
          <w:szCs w:val="20"/>
          <w:lang w:val="sr-Cyrl-BA"/>
        </w:rPr>
        <w:t>ју</w:t>
      </w:r>
      <w:r w:rsidR="009C2651">
        <w:rPr>
          <w:rFonts w:cs="Arial"/>
          <w:bCs/>
          <w:szCs w:val="20"/>
          <w:lang w:val="sr-Cyrl-BA"/>
        </w:rPr>
        <w:t xml:space="preserve"> у којој области желе да буду</w:t>
      </w:r>
      <w:r>
        <w:rPr>
          <w:rFonts w:cs="Arial"/>
          <w:bCs/>
          <w:szCs w:val="20"/>
          <w:lang w:val="sr-Cyrl-BA"/>
        </w:rPr>
        <w:t xml:space="preserve"> проглашена удружењем од јавног </w:t>
      </w:r>
      <w:r w:rsidR="009C2651">
        <w:rPr>
          <w:rFonts w:cs="Arial"/>
          <w:bCs/>
          <w:szCs w:val="20"/>
          <w:lang w:val="sr-Cyrl-BA"/>
        </w:rPr>
        <w:t>интереса за општину, удружења су обавезна да доставе</w:t>
      </w:r>
      <w:r w:rsidR="007D6189">
        <w:rPr>
          <w:rFonts w:cs="Arial"/>
          <w:bCs/>
          <w:szCs w:val="20"/>
        </w:rPr>
        <w:t xml:space="preserve"> </w:t>
      </w:r>
      <w:r w:rsidR="00EC5256">
        <w:rPr>
          <w:rFonts w:cs="Arial"/>
          <w:bCs/>
          <w:szCs w:val="20"/>
        </w:rPr>
        <w:t>следећу документацију:</w:t>
      </w:r>
    </w:p>
    <w:p w:rsidR="003D0DD0" w:rsidRPr="00EC5256" w:rsidRDefault="00EC5256" w:rsidP="00EC5256">
      <w:pPr>
        <w:pStyle w:val="ListParagraph"/>
        <w:numPr>
          <w:ilvl w:val="0"/>
          <w:numId w:val="6"/>
        </w:numPr>
        <w:jc w:val="both"/>
        <w:rPr>
          <w:rFonts w:cs="Arial"/>
          <w:bCs/>
          <w:szCs w:val="20"/>
          <w:lang w:val="sr-Cyrl-BA"/>
        </w:rPr>
      </w:pPr>
      <w:r>
        <w:rPr>
          <w:rFonts w:cs="Arial"/>
          <w:bCs/>
          <w:szCs w:val="20"/>
          <w:lang w:val="sr-Cyrl-BA"/>
        </w:rPr>
        <w:t>доказ о регистрацији удружења (овјерена копија),</w:t>
      </w:r>
    </w:p>
    <w:p w:rsidR="003D0DD0" w:rsidRDefault="003D0DD0" w:rsidP="003D0DD0">
      <w:pPr>
        <w:pStyle w:val="ListParagraph"/>
        <w:numPr>
          <w:ilvl w:val="0"/>
          <w:numId w:val="6"/>
        </w:numPr>
        <w:jc w:val="both"/>
        <w:rPr>
          <w:rFonts w:cs="Arial"/>
          <w:bCs/>
          <w:szCs w:val="20"/>
          <w:lang w:val="sr-Cyrl-BA"/>
        </w:rPr>
      </w:pPr>
      <w:r>
        <w:rPr>
          <w:rFonts w:cs="Arial"/>
          <w:bCs/>
          <w:szCs w:val="20"/>
          <w:lang w:val="sr-Cyrl-BA"/>
        </w:rPr>
        <w:t xml:space="preserve">Статут </w:t>
      </w:r>
      <w:r w:rsidR="00EC5256">
        <w:rPr>
          <w:rFonts w:cs="Arial"/>
          <w:bCs/>
          <w:szCs w:val="20"/>
          <w:lang w:val="sr-Cyrl-BA"/>
        </w:rPr>
        <w:t>удружења (овјерена копија),</w:t>
      </w:r>
    </w:p>
    <w:p w:rsidR="003D0DD0" w:rsidRDefault="003D0DD0" w:rsidP="003D0DD0">
      <w:pPr>
        <w:pStyle w:val="ListParagraph"/>
        <w:numPr>
          <w:ilvl w:val="0"/>
          <w:numId w:val="6"/>
        </w:numPr>
        <w:jc w:val="both"/>
        <w:rPr>
          <w:rFonts w:cs="Arial"/>
          <w:bCs/>
          <w:szCs w:val="20"/>
          <w:lang w:val="sr-Cyrl-BA"/>
        </w:rPr>
      </w:pPr>
      <w:r>
        <w:rPr>
          <w:rFonts w:cs="Arial"/>
          <w:bCs/>
          <w:szCs w:val="20"/>
          <w:lang w:val="sr-Cyrl-BA"/>
        </w:rPr>
        <w:t>број регистрова</w:t>
      </w:r>
      <w:r w:rsidR="00EC5256">
        <w:rPr>
          <w:rFonts w:cs="Arial"/>
          <w:bCs/>
          <w:szCs w:val="20"/>
          <w:lang w:val="sr-Cyrl-BA"/>
        </w:rPr>
        <w:t>них и активних чланова удружења (овјерен од стране овлаштеног лица удружења),</w:t>
      </w:r>
    </w:p>
    <w:p w:rsidR="003D0DD0" w:rsidRDefault="003D0DD0" w:rsidP="003D0DD0">
      <w:pPr>
        <w:pStyle w:val="ListParagraph"/>
        <w:numPr>
          <w:ilvl w:val="0"/>
          <w:numId w:val="6"/>
        </w:numPr>
        <w:jc w:val="both"/>
        <w:rPr>
          <w:rFonts w:cs="Arial"/>
          <w:bCs/>
          <w:szCs w:val="20"/>
          <w:lang w:val="sr-Cyrl-BA"/>
        </w:rPr>
      </w:pPr>
      <w:r>
        <w:rPr>
          <w:rFonts w:cs="Arial"/>
          <w:bCs/>
          <w:szCs w:val="20"/>
          <w:lang w:val="sr-Cyrl-BA"/>
        </w:rPr>
        <w:lastRenderedPageBreak/>
        <w:t>доказ о постојању техничких, материјалних и људских ресурса за остваривање циљева удружења, утврђених Ста</w:t>
      </w:r>
      <w:r w:rsidR="00EC5256">
        <w:rPr>
          <w:rFonts w:cs="Arial"/>
          <w:bCs/>
          <w:szCs w:val="20"/>
          <w:lang w:val="sr-Cyrl-BA"/>
        </w:rPr>
        <w:t>тутом или другим актом удружења (оригинал),</w:t>
      </w:r>
    </w:p>
    <w:p w:rsidR="003D0DD0" w:rsidRDefault="001235D2" w:rsidP="003D0DD0">
      <w:pPr>
        <w:pStyle w:val="ListParagraph"/>
        <w:numPr>
          <w:ilvl w:val="0"/>
          <w:numId w:val="6"/>
        </w:numPr>
        <w:jc w:val="both"/>
        <w:rPr>
          <w:rFonts w:cs="Arial"/>
          <w:bCs/>
          <w:szCs w:val="20"/>
          <w:lang w:val="sr-Cyrl-BA"/>
        </w:rPr>
      </w:pPr>
      <w:r>
        <w:rPr>
          <w:rFonts w:cs="Arial"/>
          <w:bCs/>
          <w:szCs w:val="20"/>
          <w:lang w:val="sr-Cyrl-BA"/>
        </w:rPr>
        <w:t>вишегодишњи програм и/или програм рада удружења за текућу го</w:t>
      </w:r>
      <w:r w:rsidR="00EC5256">
        <w:rPr>
          <w:rFonts w:cs="Arial"/>
          <w:bCs/>
          <w:szCs w:val="20"/>
          <w:lang w:val="sr-Cyrl-BA"/>
        </w:rPr>
        <w:t>дину (оригинал),</w:t>
      </w:r>
    </w:p>
    <w:p w:rsidR="001235D2" w:rsidRDefault="001235D2" w:rsidP="003D0DD0">
      <w:pPr>
        <w:pStyle w:val="ListParagraph"/>
        <w:numPr>
          <w:ilvl w:val="0"/>
          <w:numId w:val="6"/>
        </w:numPr>
        <w:jc w:val="both"/>
        <w:rPr>
          <w:rFonts w:cs="Arial"/>
          <w:bCs/>
          <w:szCs w:val="20"/>
          <w:lang w:val="sr-Cyrl-BA"/>
        </w:rPr>
      </w:pPr>
      <w:r>
        <w:rPr>
          <w:rFonts w:cs="Arial"/>
          <w:bCs/>
          <w:szCs w:val="20"/>
          <w:lang w:val="sr-Cyrl-BA"/>
        </w:rPr>
        <w:t>извјештај о раду за претходну годину, са финансијским извјештајем, усвојен од с</w:t>
      </w:r>
      <w:r w:rsidR="00EC5256">
        <w:rPr>
          <w:rFonts w:cs="Arial"/>
          <w:bCs/>
          <w:szCs w:val="20"/>
          <w:lang w:val="sr-Cyrl-BA"/>
        </w:rPr>
        <w:t>тране надлежног органа удружења (оригинал),</w:t>
      </w:r>
    </w:p>
    <w:p w:rsidR="001235D2" w:rsidRDefault="001235D2" w:rsidP="003D0DD0">
      <w:pPr>
        <w:pStyle w:val="ListParagraph"/>
        <w:numPr>
          <w:ilvl w:val="0"/>
          <w:numId w:val="6"/>
        </w:numPr>
        <w:jc w:val="both"/>
        <w:rPr>
          <w:rFonts w:cs="Arial"/>
          <w:bCs/>
          <w:szCs w:val="20"/>
          <w:lang w:val="sr-Cyrl-BA"/>
        </w:rPr>
      </w:pPr>
      <w:r>
        <w:rPr>
          <w:rFonts w:cs="Arial"/>
          <w:bCs/>
          <w:szCs w:val="20"/>
          <w:lang w:val="sr-Cyrl-BA"/>
        </w:rPr>
        <w:t>списак реализованих пројеката и</w:t>
      </w:r>
      <w:r w:rsidR="00FF1141">
        <w:rPr>
          <w:rFonts w:cs="Arial"/>
          <w:bCs/>
          <w:szCs w:val="20"/>
          <w:lang w:val="sr-Cyrl-BA"/>
        </w:rPr>
        <w:t>ли</w:t>
      </w:r>
      <w:r>
        <w:rPr>
          <w:rFonts w:cs="Arial"/>
          <w:bCs/>
          <w:szCs w:val="20"/>
          <w:lang w:val="sr-Cyrl-BA"/>
        </w:rPr>
        <w:t xml:space="preserve"> активности</w:t>
      </w:r>
      <w:r w:rsidR="00FF1141">
        <w:rPr>
          <w:rFonts w:cs="Arial"/>
          <w:bCs/>
          <w:szCs w:val="20"/>
          <w:lang w:val="sr-Cyrl-BA"/>
        </w:rPr>
        <w:t xml:space="preserve"> у области у којој конкуришу за проглашење удружењ</w:t>
      </w:r>
      <w:r w:rsidR="00EC5256">
        <w:rPr>
          <w:rFonts w:cs="Arial"/>
          <w:bCs/>
          <w:szCs w:val="20"/>
          <w:lang w:val="sr-Cyrl-BA"/>
        </w:rPr>
        <w:t>а од јавног интереса за општину (оригинал),</w:t>
      </w:r>
    </w:p>
    <w:p w:rsidR="00FF1141" w:rsidRDefault="00FF1141" w:rsidP="003D0DD0">
      <w:pPr>
        <w:pStyle w:val="ListParagraph"/>
        <w:numPr>
          <w:ilvl w:val="0"/>
          <w:numId w:val="6"/>
        </w:numPr>
        <w:jc w:val="both"/>
        <w:rPr>
          <w:rFonts w:cs="Arial"/>
          <w:bCs/>
          <w:szCs w:val="20"/>
          <w:lang w:val="sr-Cyrl-BA"/>
        </w:rPr>
      </w:pPr>
      <w:r>
        <w:rPr>
          <w:rFonts w:cs="Arial"/>
          <w:bCs/>
          <w:szCs w:val="20"/>
          <w:lang w:val="sr-Cyrl-BA"/>
        </w:rPr>
        <w:t xml:space="preserve">доказ да овлашћено лице није кажњено за дјело у вези са вршењем </w:t>
      </w:r>
      <w:r w:rsidR="00F40432">
        <w:rPr>
          <w:rFonts w:cs="Arial"/>
          <w:bCs/>
          <w:szCs w:val="20"/>
          <w:lang w:val="sr-Cyrl-BA"/>
        </w:rPr>
        <w:t>дјелатности удружења</w:t>
      </w:r>
      <w:r w:rsidR="002046CB">
        <w:rPr>
          <w:rFonts w:cs="Arial"/>
          <w:bCs/>
          <w:szCs w:val="20"/>
          <w:lang w:val="sr-Cyrl-BA"/>
        </w:rPr>
        <w:t xml:space="preserve"> (кривично, односно прекршајно)(оригинал или овјерена копија увјерења надлежног органа),</w:t>
      </w:r>
    </w:p>
    <w:p w:rsidR="00106183" w:rsidRDefault="00157D64" w:rsidP="003D0DD0">
      <w:pPr>
        <w:pStyle w:val="ListParagraph"/>
        <w:numPr>
          <w:ilvl w:val="0"/>
          <w:numId w:val="6"/>
        </w:numPr>
        <w:jc w:val="both"/>
        <w:rPr>
          <w:rFonts w:cs="Arial"/>
          <w:bCs/>
          <w:szCs w:val="20"/>
          <w:lang w:val="sr-Cyrl-BA"/>
        </w:rPr>
      </w:pPr>
      <w:r>
        <w:rPr>
          <w:rFonts w:cs="Arial"/>
          <w:bCs/>
          <w:szCs w:val="20"/>
          <w:lang w:val="sr-Cyrl-BA"/>
        </w:rPr>
        <w:t xml:space="preserve">доказ да се против </w:t>
      </w:r>
      <w:r w:rsidR="00E94F8C">
        <w:rPr>
          <w:rFonts w:cs="Arial"/>
          <w:bCs/>
          <w:szCs w:val="20"/>
          <w:lang w:val="sr-Cyrl-BA"/>
        </w:rPr>
        <w:t xml:space="preserve">одговорног лица </w:t>
      </w:r>
      <w:r>
        <w:rPr>
          <w:rFonts w:cs="Arial"/>
          <w:bCs/>
          <w:szCs w:val="20"/>
          <w:lang w:val="sr-Cyrl-BA"/>
        </w:rPr>
        <w:t>удружења не води кривични, односно прекршајни поступак за дјело у вези са вршењем дјелатности удружења.</w:t>
      </w:r>
      <w:r w:rsidR="002046CB">
        <w:rPr>
          <w:rFonts w:cs="Arial"/>
          <w:bCs/>
          <w:szCs w:val="20"/>
          <w:lang w:val="sr-Cyrl-BA"/>
        </w:rPr>
        <w:t xml:space="preserve"> (</w:t>
      </w:r>
      <w:r w:rsidR="00645B39">
        <w:rPr>
          <w:rFonts w:cs="Arial"/>
          <w:bCs/>
          <w:szCs w:val="20"/>
          <w:lang w:val="sr-Cyrl-BA"/>
        </w:rPr>
        <w:t>оригинал или овјерена копија увјерења</w:t>
      </w:r>
      <w:r w:rsidR="002046CB">
        <w:rPr>
          <w:rFonts w:cs="Arial"/>
          <w:bCs/>
          <w:szCs w:val="20"/>
          <w:lang w:val="sr-Cyrl-BA"/>
        </w:rPr>
        <w:t xml:space="preserve"> надлежног органа).</w:t>
      </w:r>
    </w:p>
    <w:p w:rsidR="00106183" w:rsidRDefault="00106183" w:rsidP="00106183">
      <w:pPr>
        <w:jc w:val="both"/>
        <w:rPr>
          <w:rFonts w:cs="Arial"/>
          <w:bCs/>
          <w:szCs w:val="20"/>
          <w:lang w:val="sr-Cyrl-BA"/>
        </w:rPr>
      </w:pPr>
      <w:r>
        <w:rPr>
          <w:rFonts w:cs="Arial"/>
          <w:bCs/>
          <w:szCs w:val="20"/>
          <w:lang w:val="sr-Cyrl-BA"/>
        </w:rPr>
        <w:t>Удружења која не доставе наведене доказе немају право учешћа у кон</w:t>
      </w:r>
      <w:r w:rsidR="00E94F8C">
        <w:rPr>
          <w:rFonts w:cs="Arial"/>
          <w:bCs/>
          <w:szCs w:val="20"/>
          <w:lang w:val="sr-Cyrl-BA"/>
        </w:rPr>
        <w:t>куренцији за проглашење удружења</w:t>
      </w:r>
      <w:r>
        <w:rPr>
          <w:rFonts w:cs="Arial"/>
          <w:bCs/>
          <w:szCs w:val="20"/>
          <w:lang w:val="sr-Cyrl-BA"/>
        </w:rPr>
        <w:t xml:space="preserve"> од јавног интереса за општину Невесиње.</w:t>
      </w:r>
    </w:p>
    <w:p w:rsidR="00106183" w:rsidRDefault="00106183" w:rsidP="00106183">
      <w:pPr>
        <w:jc w:val="both"/>
        <w:rPr>
          <w:rFonts w:cs="Arial"/>
          <w:bCs/>
          <w:szCs w:val="20"/>
          <w:lang w:val="sr-Cyrl-BA"/>
        </w:rPr>
      </w:pPr>
      <w:r>
        <w:rPr>
          <w:rFonts w:cs="Arial"/>
          <w:bCs/>
          <w:szCs w:val="20"/>
          <w:lang w:val="sr-Cyrl-BA"/>
        </w:rPr>
        <w:t>Непотпуне и неблаговремене пријаве се неће узети у разматрање.</w:t>
      </w:r>
    </w:p>
    <w:p w:rsidR="009C2651" w:rsidRDefault="009C2651" w:rsidP="00106183">
      <w:pPr>
        <w:jc w:val="both"/>
        <w:rPr>
          <w:rFonts w:cs="Arial"/>
          <w:bCs/>
          <w:szCs w:val="20"/>
          <w:lang w:val="sr-Cyrl-BA"/>
        </w:rPr>
      </w:pPr>
    </w:p>
    <w:p w:rsidR="00BE13DA" w:rsidRDefault="00BE13DA" w:rsidP="00106183">
      <w:pPr>
        <w:jc w:val="both"/>
        <w:rPr>
          <w:rFonts w:cs="Arial"/>
          <w:bCs/>
          <w:szCs w:val="20"/>
          <w:lang w:val="sr-Cyrl-BA"/>
        </w:rPr>
      </w:pPr>
    </w:p>
    <w:p w:rsidR="009C2651" w:rsidRDefault="009C2651" w:rsidP="009C2651">
      <w:pPr>
        <w:jc w:val="center"/>
        <w:rPr>
          <w:rFonts w:cs="Arial"/>
          <w:b/>
          <w:bCs/>
          <w:szCs w:val="20"/>
          <w:lang w:val="sr-Latn-BA"/>
        </w:rPr>
      </w:pPr>
      <w:r w:rsidRPr="009C2651">
        <w:rPr>
          <w:rFonts w:cs="Arial"/>
          <w:b/>
          <w:bCs/>
          <w:szCs w:val="20"/>
          <w:lang w:val="sr-Latn-BA"/>
        </w:rPr>
        <w:t>IV</w:t>
      </w:r>
    </w:p>
    <w:p w:rsidR="003D3059" w:rsidRPr="00BE13DA" w:rsidRDefault="00BE13DA" w:rsidP="003D3059">
      <w:pPr>
        <w:jc w:val="both"/>
        <w:rPr>
          <w:rFonts w:cs="Arial"/>
          <w:bCs/>
          <w:szCs w:val="20"/>
          <w:lang w:val="sr-Cyrl-BA"/>
        </w:rPr>
      </w:pPr>
      <w:r w:rsidRPr="00BE13DA">
        <w:rPr>
          <w:rFonts w:cs="Arial"/>
          <w:bCs/>
          <w:szCs w:val="20"/>
          <w:lang w:val="sr-Cyrl-BA"/>
        </w:rPr>
        <w:t>Удружења која су проглашена да су од јавног интереса за Републику Српску, а имају своје организационе јединице које дјелују на подручју општине, истовремено им</w:t>
      </w:r>
      <w:r>
        <w:rPr>
          <w:rFonts w:cs="Arial"/>
          <w:bCs/>
          <w:szCs w:val="20"/>
          <w:lang w:val="sr-Cyrl-BA"/>
        </w:rPr>
        <w:t xml:space="preserve">ају статус удружења </w:t>
      </w:r>
      <w:r w:rsidR="00645B39">
        <w:rPr>
          <w:rFonts w:cs="Arial"/>
          <w:bCs/>
          <w:szCs w:val="20"/>
          <w:lang w:val="sr-Cyrl-BA"/>
        </w:rPr>
        <w:t xml:space="preserve">од јавног интереса </w:t>
      </w:r>
      <w:r>
        <w:rPr>
          <w:rFonts w:cs="Arial"/>
          <w:bCs/>
          <w:szCs w:val="20"/>
          <w:lang w:val="sr-Cyrl-BA"/>
        </w:rPr>
        <w:t>за општину.</w:t>
      </w:r>
    </w:p>
    <w:p w:rsidR="002046CB" w:rsidRPr="0074692B" w:rsidRDefault="002046CB" w:rsidP="003D3059">
      <w:pPr>
        <w:rPr>
          <w:rFonts w:cs="Arial"/>
          <w:b/>
          <w:bCs/>
          <w:szCs w:val="20"/>
          <w:lang w:val="sr-Cyrl-BA"/>
        </w:rPr>
      </w:pPr>
    </w:p>
    <w:p w:rsidR="002046CB" w:rsidRPr="00BE13DA" w:rsidRDefault="002046CB" w:rsidP="00BE13DA">
      <w:pPr>
        <w:jc w:val="center"/>
        <w:rPr>
          <w:rFonts w:cs="Arial"/>
          <w:b/>
          <w:bCs/>
          <w:szCs w:val="20"/>
          <w:lang w:val="sr-Cyrl-BA"/>
        </w:rPr>
      </w:pPr>
      <w:r w:rsidRPr="00603223">
        <w:rPr>
          <w:rFonts w:cs="Arial"/>
          <w:b/>
          <w:bCs/>
          <w:szCs w:val="20"/>
          <w:lang w:val="sr-Latn-BA"/>
        </w:rPr>
        <w:t>V</w:t>
      </w:r>
    </w:p>
    <w:p w:rsidR="009C2651" w:rsidRDefault="00EE3D04" w:rsidP="009C2651">
      <w:pPr>
        <w:jc w:val="both"/>
        <w:rPr>
          <w:rFonts w:cs="Arial"/>
          <w:bCs/>
          <w:szCs w:val="20"/>
          <w:lang w:val="sr-Cyrl-BA"/>
        </w:rPr>
      </w:pPr>
      <w:r>
        <w:rPr>
          <w:rFonts w:cs="Arial"/>
          <w:bCs/>
          <w:szCs w:val="20"/>
          <w:lang w:val="sr-Latn-BA"/>
        </w:rPr>
        <w:t xml:space="preserve">Критеријуми за </w:t>
      </w:r>
      <w:r w:rsidR="00192FA9">
        <w:rPr>
          <w:rFonts w:cs="Arial"/>
          <w:bCs/>
          <w:szCs w:val="20"/>
          <w:lang w:val="sr-Cyrl-BA"/>
        </w:rPr>
        <w:t>утврђивање</w:t>
      </w:r>
      <w:r w:rsidR="009C2651" w:rsidRPr="009C2651">
        <w:rPr>
          <w:rFonts w:cs="Arial"/>
          <w:bCs/>
          <w:szCs w:val="20"/>
          <w:lang w:val="sr-Latn-BA"/>
        </w:rPr>
        <w:t xml:space="preserve"> статуса удружења од јавног интереса за општину су:</w:t>
      </w:r>
    </w:p>
    <w:p w:rsidR="009C2651" w:rsidRDefault="009C2651" w:rsidP="009C2651">
      <w:pPr>
        <w:pStyle w:val="ListParagraph"/>
        <w:numPr>
          <w:ilvl w:val="0"/>
          <w:numId w:val="6"/>
        </w:numPr>
        <w:jc w:val="both"/>
        <w:rPr>
          <w:rFonts w:cs="Arial"/>
          <w:bCs/>
          <w:szCs w:val="20"/>
          <w:lang w:val="sr-Cyrl-BA"/>
        </w:rPr>
      </w:pPr>
      <w:r>
        <w:rPr>
          <w:rFonts w:cs="Arial"/>
          <w:bCs/>
          <w:szCs w:val="20"/>
          <w:lang w:val="sr-Cyrl-BA"/>
        </w:rPr>
        <w:t>удружење које дјелује и остварује своје циљеве на подручју општине Невесиње, најмање 3 (три) године прије објављивања јавног конкурса,</w:t>
      </w:r>
    </w:p>
    <w:p w:rsidR="009C2651" w:rsidRDefault="009C2651" w:rsidP="009C2651">
      <w:pPr>
        <w:pStyle w:val="ListParagraph"/>
        <w:numPr>
          <w:ilvl w:val="0"/>
          <w:numId w:val="6"/>
        </w:numPr>
        <w:jc w:val="both"/>
        <w:rPr>
          <w:rFonts w:cs="Arial"/>
          <w:bCs/>
          <w:szCs w:val="20"/>
          <w:lang w:val="sr-Cyrl-BA"/>
        </w:rPr>
      </w:pPr>
      <w:r>
        <w:rPr>
          <w:rFonts w:cs="Arial"/>
          <w:bCs/>
          <w:szCs w:val="20"/>
          <w:lang w:val="sr-Cyrl-BA"/>
        </w:rPr>
        <w:t>удружење које окупља већи број чланова о којима води уредну евиденцију и има развијене стручне и управљачке капацитете,</w:t>
      </w:r>
    </w:p>
    <w:p w:rsidR="009C2651" w:rsidRDefault="009C2651" w:rsidP="009C2651">
      <w:pPr>
        <w:pStyle w:val="ListParagraph"/>
        <w:numPr>
          <w:ilvl w:val="0"/>
          <w:numId w:val="6"/>
        </w:numPr>
        <w:jc w:val="both"/>
        <w:rPr>
          <w:rFonts w:cs="Arial"/>
          <w:bCs/>
          <w:szCs w:val="20"/>
          <w:lang w:val="sr-Cyrl-BA"/>
        </w:rPr>
      </w:pPr>
      <w:r>
        <w:rPr>
          <w:rFonts w:cs="Arial"/>
          <w:bCs/>
          <w:szCs w:val="20"/>
          <w:lang w:val="sr-Cyrl-BA"/>
        </w:rPr>
        <w:t>удружење које својим програмом и активностима обухвата већи број корисника – грађана,</w:t>
      </w:r>
    </w:p>
    <w:p w:rsidR="009C2651" w:rsidRDefault="009C2651" w:rsidP="009C2651">
      <w:pPr>
        <w:pStyle w:val="ListParagraph"/>
        <w:numPr>
          <w:ilvl w:val="0"/>
          <w:numId w:val="6"/>
        </w:numPr>
        <w:jc w:val="both"/>
        <w:rPr>
          <w:rFonts w:cs="Arial"/>
          <w:bCs/>
          <w:szCs w:val="20"/>
          <w:lang w:val="sr-Cyrl-BA"/>
        </w:rPr>
      </w:pPr>
      <w:r>
        <w:rPr>
          <w:rFonts w:cs="Arial"/>
          <w:bCs/>
          <w:szCs w:val="20"/>
          <w:lang w:val="sr-Cyrl-BA"/>
        </w:rPr>
        <w:t>удружење које дјелује дужи временски период и у континуитету доприноси заштити и побољшању живота маргинализованих група (инвалидна лица, дјеца, старе особе, пензионери и сл.), те промовише људска права и слободе,</w:t>
      </w:r>
    </w:p>
    <w:p w:rsidR="009C2651" w:rsidRDefault="00635C96" w:rsidP="009C2651">
      <w:pPr>
        <w:pStyle w:val="ListParagraph"/>
        <w:numPr>
          <w:ilvl w:val="0"/>
          <w:numId w:val="6"/>
        </w:numPr>
        <w:jc w:val="both"/>
        <w:rPr>
          <w:rFonts w:cs="Arial"/>
          <w:bCs/>
          <w:szCs w:val="20"/>
          <w:lang w:val="sr-Cyrl-BA"/>
        </w:rPr>
      </w:pPr>
      <w:r>
        <w:rPr>
          <w:rFonts w:cs="Arial"/>
          <w:bCs/>
          <w:szCs w:val="20"/>
          <w:lang w:val="sr-Cyrl-BA"/>
        </w:rPr>
        <w:t>удружење које има допринос у пронаталитетној политици,</w:t>
      </w:r>
    </w:p>
    <w:p w:rsidR="004B7ED2" w:rsidRDefault="004B7ED2" w:rsidP="009C2651">
      <w:pPr>
        <w:pStyle w:val="ListParagraph"/>
        <w:numPr>
          <w:ilvl w:val="0"/>
          <w:numId w:val="6"/>
        </w:numPr>
        <w:jc w:val="both"/>
        <w:rPr>
          <w:rFonts w:cs="Arial"/>
          <w:bCs/>
          <w:szCs w:val="20"/>
          <w:lang w:val="sr-Cyrl-BA"/>
        </w:rPr>
      </w:pPr>
      <w:r>
        <w:rPr>
          <w:rFonts w:cs="Arial"/>
          <w:bCs/>
          <w:szCs w:val="20"/>
          <w:lang w:val="sr-Cyrl-BA"/>
        </w:rPr>
        <w:t>удружење које је реализовало већи број активности предвиђених програмом рада у протеклом периоду и тако утицало на задовољавање потреба већег броја корисника, а у којима је препознат значај за општину,</w:t>
      </w:r>
    </w:p>
    <w:p w:rsidR="004B7ED2" w:rsidRDefault="004B7ED2" w:rsidP="009C2651">
      <w:pPr>
        <w:pStyle w:val="ListParagraph"/>
        <w:numPr>
          <w:ilvl w:val="0"/>
          <w:numId w:val="6"/>
        </w:numPr>
        <w:jc w:val="both"/>
        <w:rPr>
          <w:rFonts w:cs="Arial"/>
          <w:bCs/>
          <w:szCs w:val="20"/>
          <w:lang w:val="sr-Cyrl-BA"/>
        </w:rPr>
      </w:pPr>
      <w:r>
        <w:rPr>
          <w:rFonts w:cs="Arial"/>
          <w:bCs/>
          <w:szCs w:val="20"/>
          <w:lang w:val="sr-Cyrl-BA"/>
        </w:rPr>
        <w:t xml:space="preserve">удружење које својим активностима и пројектима пружа одређене услуге становништву и на тај начин се препознаје као партнер општине и општинских јавних установа </w:t>
      </w:r>
      <w:r w:rsidR="0059008C">
        <w:rPr>
          <w:rFonts w:cs="Arial"/>
          <w:bCs/>
          <w:szCs w:val="20"/>
          <w:lang w:val="sr-Cyrl-BA"/>
        </w:rPr>
        <w:t>у сервисирању одређених потреба грађана,</w:t>
      </w:r>
    </w:p>
    <w:p w:rsidR="0059008C" w:rsidRDefault="0059008C" w:rsidP="009C2651">
      <w:pPr>
        <w:pStyle w:val="ListParagraph"/>
        <w:numPr>
          <w:ilvl w:val="0"/>
          <w:numId w:val="6"/>
        </w:numPr>
        <w:jc w:val="both"/>
        <w:rPr>
          <w:rFonts w:cs="Arial"/>
          <w:bCs/>
          <w:szCs w:val="20"/>
          <w:lang w:val="sr-Cyrl-BA"/>
        </w:rPr>
      </w:pPr>
      <w:r>
        <w:rPr>
          <w:rFonts w:cs="Arial"/>
          <w:bCs/>
          <w:szCs w:val="20"/>
          <w:lang w:val="sr-Cyrl-BA"/>
        </w:rPr>
        <w:t>удружење које има развијене партнерске односе са сродним удружењима и/или наступају заједно у имплементацији пројеката/програма,</w:t>
      </w:r>
    </w:p>
    <w:p w:rsidR="0059008C" w:rsidRDefault="0059008C" w:rsidP="009C2651">
      <w:pPr>
        <w:pStyle w:val="ListParagraph"/>
        <w:numPr>
          <w:ilvl w:val="0"/>
          <w:numId w:val="6"/>
        </w:numPr>
        <w:jc w:val="both"/>
        <w:rPr>
          <w:rFonts w:cs="Arial"/>
          <w:bCs/>
          <w:szCs w:val="20"/>
          <w:lang w:val="sr-Cyrl-BA"/>
        </w:rPr>
      </w:pPr>
      <w:r>
        <w:rPr>
          <w:rFonts w:cs="Arial"/>
          <w:bCs/>
          <w:szCs w:val="20"/>
          <w:lang w:val="sr-Cyrl-BA"/>
        </w:rPr>
        <w:t>удружење које за свој рад и реализацију активности, поред средстава из буџета општине, обезбјеђује финансијска средства из других извора финансирања (домаћих или страних владиних и невладиних организација, донатора, спонзора),</w:t>
      </w:r>
    </w:p>
    <w:p w:rsidR="0059008C" w:rsidRDefault="0059008C" w:rsidP="009C2651">
      <w:pPr>
        <w:pStyle w:val="ListParagraph"/>
        <w:numPr>
          <w:ilvl w:val="0"/>
          <w:numId w:val="6"/>
        </w:numPr>
        <w:jc w:val="both"/>
        <w:rPr>
          <w:rFonts w:cs="Arial"/>
          <w:bCs/>
          <w:szCs w:val="20"/>
          <w:lang w:val="sr-Cyrl-BA"/>
        </w:rPr>
      </w:pPr>
      <w:r>
        <w:rPr>
          <w:rFonts w:cs="Arial"/>
          <w:bCs/>
          <w:szCs w:val="20"/>
          <w:lang w:val="sr-Cyrl-BA"/>
        </w:rPr>
        <w:t>удружење које реализује активности предвиђене програмом рада у континуитету</w:t>
      </w:r>
      <w:r w:rsidR="00F07C12">
        <w:rPr>
          <w:rFonts w:cs="Arial"/>
          <w:bCs/>
          <w:szCs w:val="20"/>
          <w:lang w:val="sr-Cyrl-BA"/>
        </w:rPr>
        <w:t>, током цијеле године,</w:t>
      </w:r>
    </w:p>
    <w:p w:rsidR="00F07C12" w:rsidRDefault="00F07C12" w:rsidP="009C2651">
      <w:pPr>
        <w:pStyle w:val="ListParagraph"/>
        <w:numPr>
          <w:ilvl w:val="0"/>
          <w:numId w:val="6"/>
        </w:numPr>
        <w:jc w:val="both"/>
        <w:rPr>
          <w:rFonts w:cs="Arial"/>
          <w:bCs/>
          <w:szCs w:val="20"/>
          <w:lang w:val="sr-Cyrl-BA"/>
        </w:rPr>
      </w:pPr>
      <w:r>
        <w:rPr>
          <w:rFonts w:cs="Arial"/>
          <w:bCs/>
          <w:szCs w:val="20"/>
          <w:lang w:val="sr-Cyrl-BA"/>
        </w:rPr>
        <w:t>удружење које редовно одржава сједнице органа управљања, утврђених Статутом удружења,</w:t>
      </w:r>
    </w:p>
    <w:p w:rsidR="00F07C12" w:rsidRDefault="00F07C12" w:rsidP="009C2651">
      <w:pPr>
        <w:pStyle w:val="ListParagraph"/>
        <w:numPr>
          <w:ilvl w:val="0"/>
          <w:numId w:val="6"/>
        </w:numPr>
        <w:jc w:val="both"/>
        <w:rPr>
          <w:rFonts w:cs="Arial"/>
          <w:bCs/>
          <w:szCs w:val="20"/>
          <w:lang w:val="sr-Cyrl-BA"/>
        </w:rPr>
      </w:pPr>
      <w:r>
        <w:rPr>
          <w:rFonts w:cs="Arial"/>
          <w:bCs/>
          <w:szCs w:val="20"/>
          <w:lang w:val="sr-Cyrl-BA"/>
        </w:rPr>
        <w:t>удружење које досљедно поштује принцип тачности и транспарентности у свом раду као и подношењу извјештаја органима општине (уколико је у претходном периоду било корисник средстава средстава буџета општине),</w:t>
      </w:r>
    </w:p>
    <w:p w:rsidR="00603223" w:rsidRDefault="00F07C12" w:rsidP="009C2651">
      <w:pPr>
        <w:pStyle w:val="ListParagraph"/>
        <w:numPr>
          <w:ilvl w:val="0"/>
          <w:numId w:val="6"/>
        </w:numPr>
        <w:jc w:val="both"/>
        <w:rPr>
          <w:rFonts w:cs="Arial"/>
          <w:bCs/>
          <w:szCs w:val="20"/>
          <w:lang w:val="sr-Cyrl-BA"/>
        </w:rPr>
      </w:pPr>
      <w:r>
        <w:rPr>
          <w:rFonts w:cs="Arial"/>
          <w:bCs/>
          <w:szCs w:val="20"/>
          <w:lang w:val="sr-Cyrl-BA"/>
        </w:rPr>
        <w:t>удружење или његови овлаштени представници у претходном периоду нису били предмет истраживања или кажњавања.</w:t>
      </w:r>
    </w:p>
    <w:p w:rsidR="00603223" w:rsidRPr="00603223" w:rsidRDefault="00603223" w:rsidP="00603223">
      <w:pPr>
        <w:jc w:val="both"/>
        <w:rPr>
          <w:rFonts w:cs="Arial"/>
          <w:b/>
          <w:bCs/>
          <w:szCs w:val="20"/>
          <w:lang w:val="sr-Cyrl-BA"/>
        </w:rPr>
      </w:pPr>
    </w:p>
    <w:p w:rsidR="002046CB" w:rsidRDefault="002046CB" w:rsidP="00603223">
      <w:pPr>
        <w:jc w:val="center"/>
        <w:rPr>
          <w:rFonts w:cs="Arial"/>
          <w:b/>
          <w:bCs/>
          <w:szCs w:val="20"/>
          <w:lang w:val="sr-Latn-BA"/>
        </w:rPr>
      </w:pPr>
    </w:p>
    <w:p w:rsidR="0074692B" w:rsidRDefault="0074692B" w:rsidP="00603223">
      <w:pPr>
        <w:jc w:val="center"/>
        <w:rPr>
          <w:rFonts w:cs="Arial"/>
          <w:b/>
          <w:bCs/>
          <w:szCs w:val="20"/>
          <w:lang w:val="sr-Cyrl-BA"/>
        </w:rPr>
      </w:pPr>
    </w:p>
    <w:p w:rsidR="00F07C12" w:rsidRDefault="00603223" w:rsidP="00603223">
      <w:pPr>
        <w:jc w:val="center"/>
        <w:rPr>
          <w:rFonts w:cs="Arial"/>
          <w:b/>
          <w:bCs/>
          <w:szCs w:val="20"/>
          <w:lang w:val="sr-Latn-BA"/>
        </w:rPr>
      </w:pPr>
      <w:r w:rsidRPr="00603223">
        <w:rPr>
          <w:rFonts w:cs="Arial"/>
          <w:b/>
          <w:bCs/>
          <w:szCs w:val="20"/>
          <w:lang w:val="sr-Latn-BA"/>
        </w:rPr>
        <w:t>V</w:t>
      </w:r>
      <w:r w:rsidR="002046CB">
        <w:rPr>
          <w:rFonts w:cs="Arial"/>
          <w:b/>
          <w:bCs/>
          <w:szCs w:val="20"/>
          <w:lang w:val="sr-Latn-BA"/>
        </w:rPr>
        <w:t>I</w:t>
      </w:r>
    </w:p>
    <w:p w:rsidR="00603223" w:rsidRDefault="00603223" w:rsidP="00603223">
      <w:pPr>
        <w:jc w:val="both"/>
        <w:rPr>
          <w:rFonts w:cs="Arial"/>
          <w:bCs/>
          <w:szCs w:val="20"/>
          <w:lang w:val="sr-Cyrl-BA"/>
        </w:rPr>
      </w:pPr>
      <w:r>
        <w:rPr>
          <w:rFonts w:cs="Arial"/>
          <w:bCs/>
          <w:szCs w:val="20"/>
          <w:lang w:val="sr-Latn-BA"/>
        </w:rPr>
        <w:t>Статус удружења од јавног интер</w:t>
      </w:r>
      <w:r w:rsidR="00EE3D04">
        <w:rPr>
          <w:rFonts w:cs="Arial"/>
          <w:bCs/>
          <w:szCs w:val="20"/>
          <w:lang w:val="sr-Latn-BA"/>
        </w:rPr>
        <w:t xml:space="preserve">еса за општину Невесиње </w:t>
      </w:r>
      <w:r w:rsidR="00192FA9">
        <w:rPr>
          <w:rFonts w:cs="Arial"/>
          <w:bCs/>
          <w:szCs w:val="20"/>
          <w:lang w:val="sr-Cyrl-BA"/>
        </w:rPr>
        <w:t>утврђује</w:t>
      </w:r>
      <w:r>
        <w:rPr>
          <w:rFonts w:cs="Arial"/>
          <w:bCs/>
          <w:szCs w:val="20"/>
          <w:lang w:val="sr-Latn-BA"/>
        </w:rPr>
        <w:t xml:space="preserve"> Скупштина општине, на приједлог начелника, који се даје по претходно приба</w:t>
      </w:r>
      <w:r w:rsidR="00B03A32">
        <w:rPr>
          <w:rFonts w:cs="Arial"/>
          <w:bCs/>
          <w:szCs w:val="20"/>
          <w:lang w:val="sr-Latn-BA"/>
        </w:rPr>
        <w:t xml:space="preserve">вљеном приједлогу Комисије </w:t>
      </w:r>
      <w:r w:rsidR="00B03A32">
        <w:rPr>
          <w:rFonts w:cs="Arial"/>
          <w:bCs/>
          <w:szCs w:val="20"/>
          <w:lang w:val="sr-Cyrl-BA"/>
        </w:rPr>
        <w:t xml:space="preserve">за </w:t>
      </w:r>
      <w:r w:rsidR="00192FA9">
        <w:rPr>
          <w:rFonts w:cs="Arial"/>
          <w:bCs/>
          <w:szCs w:val="20"/>
          <w:lang w:val="sr-Cyrl-BA"/>
        </w:rPr>
        <w:t xml:space="preserve">утврђивање </w:t>
      </w:r>
      <w:r w:rsidR="00B03A32">
        <w:rPr>
          <w:rFonts w:cs="Arial"/>
          <w:bCs/>
          <w:szCs w:val="20"/>
          <w:lang w:val="sr-Cyrl-BA"/>
        </w:rPr>
        <w:t>статуса удружења од јавног интереса за општину коју именује начелник, а по основу територијалног, социјално-хуманитарног и економског принципа.</w:t>
      </w:r>
    </w:p>
    <w:p w:rsidR="00B03A32" w:rsidRDefault="00B03A32" w:rsidP="00603223">
      <w:pPr>
        <w:jc w:val="both"/>
        <w:rPr>
          <w:rFonts w:cs="Arial"/>
          <w:bCs/>
          <w:szCs w:val="20"/>
          <w:lang w:val="sr-Cyrl-BA"/>
        </w:rPr>
      </w:pPr>
    </w:p>
    <w:p w:rsidR="00B03A32" w:rsidRDefault="00B03A32" w:rsidP="00B03A32">
      <w:pPr>
        <w:jc w:val="center"/>
        <w:rPr>
          <w:rFonts w:cs="Arial"/>
          <w:b/>
          <w:bCs/>
          <w:szCs w:val="20"/>
          <w:lang w:val="sr-Latn-BA"/>
        </w:rPr>
      </w:pPr>
      <w:r w:rsidRPr="00B03A32">
        <w:rPr>
          <w:rFonts w:cs="Arial"/>
          <w:b/>
          <w:bCs/>
          <w:szCs w:val="20"/>
          <w:lang w:val="sr-Latn-BA"/>
        </w:rPr>
        <w:t>VI</w:t>
      </w:r>
      <w:r w:rsidR="002046CB">
        <w:rPr>
          <w:rFonts w:cs="Arial"/>
          <w:b/>
          <w:bCs/>
          <w:szCs w:val="20"/>
          <w:lang w:val="sr-Latn-BA"/>
        </w:rPr>
        <w:t>I</w:t>
      </w:r>
    </w:p>
    <w:p w:rsidR="00B03A32" w:rsidRPr="00185FC4" w:rsidRDefault="00B03A32" w:rsidP="00185FC4">
      <w:pPr>
        <w:pStyle w:val="ListParagraph"/>
        <w:numPr>
          <w:ilvl w:val="0"/>
          <w:numId w:val="7"/>
        </w:numPr>
        <w:jc w:val="both"/>
        <w:rPr>
          <w:rFonts w:cs="Arial"/>
          <w:bCs/>
          <w:szCs w:val="20"/>
          <w:lang w:val="sr-Cyrl-BA"/>
        </w:rPr>
      </w:pPr>
      <w:r w:rsidRPr="00185FC4">
        <w:rPr>
          <w:rFonts w:cs="Arial"/>
          <w:bCs/>
          <w:szCs w:val="20"/>
          <w:lang w:val="sr-Cyrl-BA"/>
        </w:rPr>
        <w:t xml:space="preserve">Јавни конкурс се објављује </w:t>
      </w:r>
      <w:r w:rsidR="00185FC4" w:rsidRPr="00185FC4">
        <w:rPr>
          <w:rFonts w:cs="Arial"/>
          <w:bCs/>
          <w:szCs w:val="20"/>
          <w:lang w:val="sr-Cyrl-BA"/>
        </w:rPr>
        <w:t>на огласној табли општине Невесиње и на званичној интернет страници општине.</w:t>
      </w:r>
    </w:p>
    <w:p w:rsidR="00185FC4" w:rsidRPr="00185FC4" w:rsidRDefault="00185FC4" w:rsidP="00185FC4">
      <w:pPr>
        <w:pStyle w:val="ListParagraph"/>
        <w:numPr>
          <w:ilvl w:val="0"/>
          <w:numId w:val="7"/>
        </w:numPr>
        <w:jc w:val="both"/>
        <w:rPr>
          <w:rFonts w:cs="Arial"/>
          <w:bCs/>
          <w:szCs w:val="20"/>
          <w:lang w:val="sr-Cyrl-BA"/>
        </w:rPr>
      </w:pPr>
      <w:r w:rsidRPr="00185FC4">
        <w:rPr>
          <w:rFonts w:cs="Arial"/>
          <w:bCs/>
          <w:szCs w:val="20"/>
          <w:lang w:val="sr-Cyrl-BA"/>
        </w:rPr>
        <w:t>Конкурс остаје</w:t>
      </w:r>
      <w:r w:rsidR="00733173">
        <w:rPr>
          <w:rFonts w:cs="Arial"/>
          <w:bCs/>
          <w:szCs w:val="20"/>
          <w:lang w:val="sr-Cyrl-BA"/>
        </w:rPr>
        <w:t xml:space="preserve"> отворен</w:t>
      </w:r>
      <w:r w:rsidR="00E94F8C">
        <w:rPr>
          <w:rFonts w:cs="Arial"/>
          <w:bCs/>
          <w:szCs w:val="20"/>
          <w:lang w:val="sr-Cyrl-BA"/>
        </w:rPr>
        <w:t xml:space="preserve"> 15 (петнаест)</w:t>
      </w:r>
      <w:r w:rsidRPr="00185FC4">
        <w:rPr>
          <w:rFonts w:cs="Arial"/>
          <w:bCs/>
          <w:szCs w:val="20"/>
          <w:lang w:val="sr-Cyrl-BA"/>
        </w:rPr>
        <w:t xml:space="preserve"> дана од дана објављивања.</w:t>
      </w:r>
    </w:p>
    <w:p w:rsidR="00F40432" w:rsidRDefault="00F40432" w:rsidP="00106183">
      <w:pPr>
        <w:jc w:val="both"/>
        <w:rPr>
          <w:rFonts w:cs="Arial"/>
          <w:bCs/>
          <w:szCs w:val="20"/>
          <w:lang w:val="sr-Cyrl-BA"/>
        </w:rPr>
      </w:pPr>
    </w:p>
    <w:p w:rsidR="00185FC4" w:rsidRDefault="00185FC4" w:rsidP="00185FC4">
      <w:pPr>
        <w:jc w:val="center"/>
        <w:rPr>
          <w:rFonts w:cs="Arial"/>
          <w:b/>
          <w:bCs/>
          <w:szCs w:val="20"/>
          <w:lang w:val="sr-Cyrl-BA"/>
        </w:rPr>
      </w:pPr>
      <w:r w:rsidRPr="00185FC4">
        <w:rPr>
          <w:rFonts w:cs="Arial"/>
          <w:b/>
          <w:bCs/>
          <w:szCs w:val="20"/>
          <w:lang w:val="sr-Latn-BA"/>
        </w:rPr>
        <w:t>VII</w:t>
      </w:r>
      <w:r w:rsidR="002046CB">
        <w:rPr>
          <w:rFonts w:cs="Arial"/>
          <w:b/>
          <w:bCs/>
          <w:szCs w:val="20"/>
          <w:lang w:val="sr-Latn-BA"/>
        </w:rPr>
        <w:t>I</w:t>
      </w:r>
    </w:p>
    <w:p w:rsidR="003F3DBF" w:rsidRPr="0083296A" w:rsidRDefault="003F3DBF" w:rsidP="003F3DBF">
      <w:pPr>
        <w:pStyle w:val="NoSpacing"/>
        <w:jc w:val="both"/>
        <w:rPr>
          <w:rFonts w:ascii="Arial" w:hAnsi="Arial" w:cs="Arial"/>
          <w:b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Latn-BA"/>
        </w:rPr>
        <w:t xml:space="preserve">Пријаве на </w:t>
      </w:r>
      <w:r>
        <w:rPr>
          <w:rFonts w:ascii="Arial" w:hAnsi="Arial" w:cs="Arial"/>
          <w:sz w:val="20"/>
          <w:szCs w:val="20"/>
          <w:lang w:val="sr-Cyrl-BA"/>
        </w:rPr>
        <w:t>Ј</w:t>
      </w:r>
      <w:r w:rsidR="00B60129">
        <w:rPr>
          <w:rFonts w:ascii="Arial" w:hAnsi="Arial" w:cs="Arial"/>
          <w:sz w:val="20"/>
          <w:szCs w:val="20"/>
          <w:lang w:val="sr-Latn-BA"/>
        </w:rPr>
        <w:t xml:space="preserve">авни </w:t>
      </w:r>
      <w:r w:rsidR="00B60129">
        <w:rPr>
          <w:rFonts w:ascii="Arial" w:hAnsi="Arial" w:cs="Arial"/>
          <w:sz w:val="20"/>
          <w:szCs w:val="20"/>
          <w:lang w:val="sr-Cyrl-BA"/>
        </w:rPr>
        <w:t>конкурс</w:t>
      </w:r>
      <w:r>
        <w:rPr>
          <w:rFonts w:ascii="Arial" w:hAnsi="Arial" w:cs="Arial"/>
          <w:sz w:val="20"/>
          <w:szCs w:val="20"/>
          <w:lang w:val="sr-Latn-BA"/>
        </w:rPr>
        <w:t>, са потребном документацијом, достављају се у затвореној коверти и предају</w:t>
      </w:r>
      <w:r>
        <w:rPr>
          <w:rFonts w:ascii="Arial" w:hAnsi="Arial" w:cs="Arial"/>
          <w:sz w:val="20"/>
          <w:szCs w:val="20"/>
          <w:lang w:val="sr-Cyrl-BA"/>
        </w:rPr>
        <w:t xml:space="preserve"> се</w:t>
      </w:r>
      <w:r>
        <w:rPr>
          <w:rFonts w:ascii="Arial" w:hAnsi="Arial" w:cs="Arial"/>
          <w:sz w:val="20"/>
          <w:szCs w:val="20"/>
          <w:lang w:val="sr-Latn-BA"/>
        </w:rPr>
        <w:t xml:space="preserve"> на пријемну канцеларију</w:t>
      </w:r>
      <w:r>
        <w:rPr>
          <w:rFonts w:ascii="Arial" w:hAnsi="Arial" w:cs="Arial"/>
          <w:sz w:val="20"/>
          <w:szCs w:val="20"/>
          <w:lang w:val="sr-Cyrl-BA"/>
        </w:rPr>
        <w:t xml:space="preserve"> (шалтер салу)</w:t>
      </w:r>
      <w:r>
        <w:rPr>
          <w:rFonts w:ascii="Arial" w:hAnsi="Arial" w:cs="Arial"/>
          <w:sz w:val="20"/>
          <w:szCs w:val="20"/>
          <w:lang w:val="sr-Latn-BA"/>
        </w:rPr>
        <w:t xml:space="preserve"> Општинске управе Невесиње</w:t>
      </w:r>
      <w:r>
        <w:rPr>
          <w:rFonts w:ascii="Arial" w:hAnsi="Arial" w:cs="Arial"/>
          <w:sz w:val="20"/>
          <w:szCs w:val="20"/>
          <w:lang w:val="sr-Cyrl-BA"/>
        </w:rPr>
        <w:t xml:space="preserve"> са назнаком: </w:t>
      </w:r>
      <w:r w:rsidRPr="009B70DA">
        <w:rPr>
          <w:rFonts w:ascii="Arial" w:hAnsi="Arial" w:cs="Arial"/>
          <w:b/>
          <w:sz w:val="20"/>
          <w:szCs w:val="20"/>
          <w:lang w:val="sr-Cyrl-BA"/>
        </w:rPr>
        <w:t xml:space="preserve">„Пријава за </w:t>
      </w:r>
      <w:r w:rsidR="002A6D29">
        <w:rPr>
          <w:rFonts w:ascii="Arial" w:hAnsi="Arial" w:cs="Arial"/>
          <w:b/>
          <w:sz w:val="20"/>
          <w:szCs w:val="20"/>
          <w:lang w:val="sr-Latn-BA"/>
        </w:rPr>
        <w:t>утв</w:t>
      </w:r>
      <w:r w:rsidR="00254F22">
        <w:rPr>
          <w:rFonts w:ascii="Arial" w:hAnsi="Arial" w:cs="Arial"/>
          <w:b/>
          <w:sz w:val="20"/>
          <w:szCs w:val="20"/>
          <w:lang w:val="sr-Latn-BA"/>
        </w:rPr>
        <w:t xml:space="preserve">рђивање критеријума </w:t>
      </w:r>
      <w:r w:rsidR="00254F22">
        <w:rPr>
          <w:rFonts w:ascii="Arial" w:hAnsi="Arial" w:cs="Arial"/>
          <w:b/>
          <w:sz w:val="20"/>
          <w:szCs w:val="20"/>
          <w:lang w:val="sr-Cyrl-BA"/>
        </w:rPr>
        <w:t>и</w:t>
      </w:r>
      <w:r w:rsidR="00254F22">
        <w:rPr>
          <w:rFonts w:ascii="Arial" w:hAnsi="Arial" w:cs="Arial"/>
          <w:b/>
          <w:sz w:val="20"/>
          <w:szCs w:val="20"/>
          <w:lang w:val="sr-Latn-BA"/>
        </w:rPr>
        <w:t xml:space="preserve"> поступку</w:t>
      </w:r>
      <w:r w:rsidR="00192FA9">
        <w:rPr>
          <w:rFonts w:ascii="Arial" w:hAnsi="Arial" w:cs="Arial"/>
          <w:b/>
          <w:sz w:val="20"/>
          <w:szCs w:val="20"/>
          <w:lang w:val="sr-Cyrl-BA"/>
        </w:rPr>
        <w:t xml:space="preserve"> за додјелу</w:t>
      </w:r>
      <w:r w:rsidR="00254F22">
        <w:rPr>
          <w:rFonts w:ascii="Arial" w:hAnsi="Arial" w:cs="Arial"/>
          <w:b/>
          <w:sz w:val="20"/>
          <w:szCs w:val="20"/>
          <w:lang w:val="sr-Cyrl-BA"/>
        </w:rPr>
        <w:t xml:space="preserve"> статуса удружења од јавног интереса за општину Невесиње</w:t>
      </w:r>
      <w:r>
        <w:rPr>
          <w:rFonts w:ascii="Arial" w:hAnsi="Arial" w:cs="Arial"/>
          <w:b/>
          <w:sz w:val="20"/>
          <w:szCs w:val="20"/>
          <w:lang w:val="sr-Cyrl-BA"/>
        </w:rPr>
        <w:t xml:space="preserve">за </w:t>
      </w:r>
      <w:r w:rsidRPr="009B70DA">
        <w:rPr>
          <w:rFonts w:ascii="Arial" w:hAnsi="Arial" w:cs="Arial"/>
          <w:b/>
          <w:sz w:val="20"/>
          <w:szCs w:val="20"/>
          <w:lang w:val="sr-Cyrl-BA"/>
        </w:rPr>
        <w:t>2025</w:t>
      </w:r>
      <w:r>
        <w:rPr>
          <w:rFonts w:ascii="Arial" w:hAnsi="Arial" w:cs="Arial"/>
          <w:b/>
          <w:sz w:val="20"/>
          <w:szCs w:val="20"/>
          <w:lang w:val="sr-Cyrl-BA"/>
        </w:rPr>
        <w:t>.</w:t>
      </w:r>
      <w:r w:rsidRPr="009B70DA">
        <w:rPr>
          <w:rFonts w:ascii="Arial" w:hAnsi="Arial" w:cs="Arial"/>
          <w:b/>
          <w:sz w:val="20"/>
          <w:szCs w:val="20"/>
          <w:lang w:val="sr-Cyrl-BA"/>
        </w:rPr>
        <w:t xml:space="preserve"> годину – „НЕ ОТВАРАЈ“</w:t>
      </w:r>
      <w:r>
        <w:rPr>
          <w:rFonts w:ascii="Arial" w:hAnsi="Arial" w:cs="Arial"/>
          <w:sz w:val="20"/>
          <w:szCs w:val="20"/>
          <w:lang w:val="sr-Latn-BA"/>
        </w:rPr>
        <w:t xml:space="preserve"> или путем поште на адресу: </w:t>
      </w:r>
      <w:r w:rsidRPr="00B312AB">
        <w:rPr>
          <w:rFonts w:ascii="Arial" w:hAnsi="Arial" w:cs="Arial"/>
          <w:b/>
          <w:sz w:val="20"/>
          <w:szCs w:val="20"/>
          <w:lang w:val="sr-Latn-BA"/>
        </w:rPr>
        <w:t>Општина Невесиње,</w:t>
      </w:r>
      <w:r w:rsidR="00645B39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proofErr w:type="spellStart"/>
      <w:r w:rsidR="00AC5B47">
        <w:rPr>
          <w:rFonts w:ascii="Arial" w:hAnsi="Arial" w:cs="Arial"/>
          <w:b/>
          <w:sz w:val="20"/>
          <w:szCs w:val="20"/>
        </w:rPr>
        <w:t>Улица</w:t>
      </w:r>
      <w:proofErr w:type="spellEnd"/>
      <w:r w:rsidR="00645B39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proofErr w:type="spellStart"/>
      <w:r w:rsidR="00AC5B47">
        <w:rPr>
          <w:rFonts w:ascii="Arial" w:hAnsi="Arial" w:cs="Arial"/>
          <w:b/>
          <w:sz w:val="20"/>
          <w:szCs w:val="20"/>
        </w:rPr>
        <w:t>Цара</w:t>
      </w:r>
      <w:proofErr w:type="spellEnd"/>
      <w:r w:rsidR="00645B39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proofErr w:type="spellStart"/>
      <w:r w:rsidR="00AC5B47">
        <w:rPr>
          <w:rFonts w:ascii="Arial" w:hAnsi="Arial" w:cs="Arial"/>
          <w:b/>
          <w:sz w:val="20"/>
          <w:szCs w:val="20"/>
        </w:rPr>
        <w:t>Душана</w:t>
      </w:r>
      <w:proofErr w:type="spellEnd"/>
      <w:r w:rsidR="00645B39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proofErr w:type="spellStart"/>
      <w:r w:rsidR="00AC5B47">
        <w:rPr>
          <w:rFonts w:ascii="Arial" w:hAnsi="Arial" w:cs="Arial"/>
          <w:b/>
          <w:sz w:val="20"/>
          <w:szCs w:val="20"/>
        </w:rPr>
        <w:t>бр</w:t>
      </w:r>
      <w:proofErr w:type="spellEnd"/>
      <w:r w:rsidR="0083296A">
        <w:rPr>
          <w:rFonts w:ascii="Arial" w:hAnsi="Arial" w:cs="Arial"/>
          <w:b/>
          <w:sz w:val="20"/>
          <w:szCs w:val="20"/>
          <w:lang w:val="sr-Cyrl-BA"/>
        </w:rPr>
        <w:t>. 44</w:t>
      </w:r>
      <w:r w:rsidRPr="00B312AB">
        <w:rPr>
          <w:rFonts w:ascii="Arial" w:hAnsi="Arial" w:cs="Arial"/>
          <w:b/>
          <w:sz w:val="20"/>
          <w:szCs w:val="20"/>
          <w:lang w:val="sr-Latn-BA"/>
        </w:rPr>
        <w:t>,</w:t>
      </w:r>
      <w:r w:rsidR="0083296A">
        <w:rPr>
          <w:rFonts w:ascii="Arial" w:hAnsi="Arial" w:cs="Arial"/>
          <w:b/>
          <w:sz w:val="20"/>
          <w:szCs w:val="20"/>
          <w:lang w:val="sr-Cyrl-BA"/>
        </w:rPr>
        <w:t xml:space="preserve"> 88 280 Невесиње,</w:t>
      </w:r>
      <w:r w:rsidRPr="00FF0E35">
        <w:rPr>
          <w:rFonts w:ascii="Arial" w:hAnsi="Arial" w:cs="Arial"/>
          <w:b/>
          <w:sz w:val="20"/>
          <w:szCs w:val="20"/>
          <w:lang w:val="sr-Cyrl-BA"/>
        </w:rPr>
        <w:t xml:space="preserve">са назнаком „Комисија за </w:t>
      </w:r>
      <w:r w:rsidR="00192FA9">
        <w:rPr>
          <w:rFonts w:ascii="Arial" w:hAnsi="Arial" w:cs="Arial"/>
          <w:b/>
          <w:sz w:val="20"/>
          <w:szCs w:val="20"/>
          <w:lang w:val="sr-Cyrl-BA"/>
        </w:rPr>
        <w:t>утврђивање</w:t>
      </w:r>
      <w:r w:rsidR="00254F22">
        <w:rPr>
          <w:rFonts w:ascii="Arial" w:hAnsi="Arial" w:cs="Arial"/>
          <w:b/>
          <w:sz w:val="20"/>
          <w:szCs w:val="20"/>
          <w:lang w:val="sr-Cyrl-BA"/>
        </w:rPr>
        <w:t xml:space="preserve"> статуса удружења </w:t>
      </w:r>
      <w:r w:rsidR="0077643B">
        <w:rPr>
          <w:rFonts w:ascii="Arial" w:hAnsi="Arial" w:cs="Arial"/>
          <w:b/>
          <w:sz w:val="20"/>
          <w:szCs w:val="20"/>
          <w:lang w:val="sr-Cyrl-BA"/>
        </w:rPr>
        <w:t xml:space="preserve">од јавног интереса за општину Невесиње </w:t>
      </w:r>
      <w:r>
        <w:rPr>
          <w:rFonts w:ascii="Arial" w:hAnsi="Arial" w:cs="Arial"/>
          <w:b/>
          <w:sz w:val="20"/>
          <w:szCs w:val="20"/>
          <w:lang w:val="sr-Cyrl-BA"/>
        </w:rPr>
        <w:t>за 2025. годину</w:t>
      </w:r>
      <w:r>
        <w:rPr>
          <w:rFonts w:ascii="Arial" w:hAnsi="Arial" w:cs="Arial"/>
          <w:b/>
          <w:sz w:val="20"/>
          <w:szCs w:val="20"/>
        </w:rPr>
        <w:t>“</w:t>
      </w:r>
      <w:r w:rsidR="0083296A">
        <w:rPr>
          <w:rFonts w:ascii="Arial" w:hAnsi="Arial" w:cs="Arial"/>
          <w:b/>
          <w:sz w:val="20"/>
          <w:szCs w:val="20"/>
          <w:lang w:val="sr-Cyrl-BA"/>
        </w:rPr>
        <w:t>.</w:t>
      </w:r>
    </w:p>
    <w:p w:rsidR="0083296A" w:rsidRPr="00185FC4" w:rsidRDefault="0083296A" w:rsidP="00185FC4">
      <w:pPr>
        <w:jc w:val="both"/>
        <w:rPr>
          <w:rFonts w:cs="Arial"/>
          <w:bCs/>
          <w:szCs w:val="20"/>
          <w:lang w:val="sr-Cyrl-BA"/>
        </w:rPr>
      </w:pPr>
    </w:p>
    <w:p w:rsidR="003D0DD0" w:rsidRPr="0077643B" w:rsidRDefault="002046CB" w:rsidP="0077643B">
      <w:pPr>
        <w:jc w:val="center"/>
        <w:rPr>
          <w:rFonts w:cs="Arial"/>
          <w:b/>
          <w:bCs/>
          <w:szCs w:val="20"/>
          <w:lang w:val="sr-Latn-BA"/>
        </w:rPr>
      </w:pPr>
      <w:r>
        <w:rPr>
          <w:rFonts w:cs="Arial"/>
          <w:b/>
          <w:bCs/>
          <w:szCs w:val="20"/>
          <w:lang w:val="sr-Latn-BA"/>
        </w:rPr>
        <w:t>IX</w:t>
      </w:r>
    </w:p>
    <w:p w:rsidR="003F3DBF" w:rsidRDefault="0077643B" w:rsidP="003F3DBF">
      <w:pPr>
        <w:jc w:val="both"/>
        <w:rPr>
          <w:rFonts w:cs="Arial"/>
          <w:szCs w:val="20"/>
          <w:lang w:val="sr-Cyrl-BA"/>
        </w:rPr>
      </w:pPr>
      <w:proofErr w:type="spellStart"/>
      <w:r>
        <w:rPr>
          <w:rFonts w:cs="Arial"/>
          <w:bCs/>
          <w:szCs w:val="20"/>
        </w:rPr>
        <w:t>Одлук</w:t>
      </w:r>
      <w:proofErr w:type="spellEnd"/>
      <w:r>
        <w:rPr>
          <w:rFonts w:cs="Arial"/>
          <w:bCs/>
          <w:szCs w:val="20"/>
          <w:lang w:val="sr-Cyrl-BA"/>
        </w:rPr>
        <w:t>а</w:t>
      </w:r>
      <w:r>
        <w:rPr>
          <w:rFonts w:cs="Arial"/>
          <w:bCs/>
          <w:szCs w:val="20"/>
        </w:rPr>
        <w:t xml:space="preserve"> о </w:t>
      </w:r>
      <w:proofErr w:type="spellStart"/>
      <w:r>
        <w:rPr>
          <w:rFonts w:cs="Arial"/>
          <w:bCs/>
          <w:szCs w:val="20"/>
        </w:rPr>
        <w:t>критеријумима</w:t>
      </w:r>
      <w:proofErr w:type="spellEnd"/>
      <w:r>
        <w:rPr>
          <w:rFonts w:cs="Arial"/>
          <w:bCs/>
          <w:szCs w:val="20"/>
        </w:rPr>
        <w:t xml:space="preserve"> и </w:t>
      </w:r>
      <w:proofErr w:type="spellStart"/>
      <w:r>
        <w:rPr>
          <w:rFonts w:cs="Arial"/>
          <w:bCs/>
          <w:szCs w:val="20"/>
        </w:rPr>
        <w:t>поступку</w:t>
      </w:r>
      <w:proofErr w:type="spellEnd"/>
      <w:r w:rsidR="00645B39">
        <w:rPr>
          <w:rFonts w:cs="Arial"/>
          <w:bCs/>
          <w:szCs w:val="20"/>
          <w:lang w:val="sr-Cyrl-BA"/>
        </w:rPr>
        <w:t xml:space="preserve"> </w:t>
      </w:r>
      <w:proofErr w:type="spellStart"/>
      <w:r>
        <w:rPr>
          <w:rFonts w:cs="Arial"/>
          <w:bCs/>
          <w:szCs w:val="20"/>
        </w:rPr>
        <w:t>за</w:t>
      </w:r>
      <w:proofErr w:type="spellEnd"/>
      <w:r w:rsidR="00645B39">
        <w:rPr>
          <w:rFonts w:cs="Arial"/>
          <w:bCs/>
          <w:szCs w:val="20"/>
          <w:lang w:val="sr-Cyrl-BA"/>
        </w:rPr>
        <w:t xml:space="preserve"> </w:t>
      </w:r>
      <w:proofErr w:type="spellStart"/>
      <w:r>
        <w:rPr>
          <w:rFonts w:cs="Arial"/>
          <w:bCs/>
          <w:szCs w:val="20"/>
        </w:rPr>
        <w:t>додјелу</w:t>
      </w:r>
      <w:proofErr w:type="spellEnd"/>
      <w:r>
        <w:rPr>
          <w:rFonts w:cs="Arial"/>
          <w:bCs/>
          <w:szCs w:val="20"/>
        </w:rPr>
        <w:t xml:space="preserve"> и </w:t>
      </w:r>
      <w:proofErr w:type="spellStart"/>
      <w:r>
        <w:rPr>
          <w:rFonts w:cs="Arial"/>
          <w:bCs/>
          <w:szCs w:val="20"/>
        </w:rPr>
        <w:t>престанак</w:t>
      </w:r>
      <w:proofErr w:type="spellEnd"/>
      <w:r w:rsidR="00645B39">
        <w:rPr>
          <w:rFonts w:cs="Arial"/>
          <w:bCs/>
          <w:szCs w:val="20"/>
          <w:lang w:val="sr-Cyrl-BA"/>
        </w:rPr>
        <w:t xml:space="preserve"> </w:t>
      </w:r>
      <w:proofErr w:type="spellStart"/>
      <w:r>
        <w:rPr>
          <w:rFonts w:cs="Arial"/>
          <w:bCs/>
          <w:szCs w:val="20"/>
        </w:rPr>
        <w:t>статуса</w:t>
      </w:r>
      <w:proofErr w:type="spellEnd"/>
      <w:r w:rsidR="00645B39">
        <w:rPr>
          <w:rFonts w:cs="Arial"/>
          <w:bCs/>
          <w:szCs w:val="20"/>
          <w:lang w:val="sr-Cyrl-BA"/>
        </w:rPr>
        <w:t xml:space="preserve"> </w:t>
      </w:r>
      <w:proofErr w:type="spellStart"/>
      <w:r>
        <w:rPr>
          <w:rFonts w:cs="Arial"/>
          <w:bCs/>
          <w:szCs w:val="20"/>
        </w:rPr>
        <w:t>удружења</w:t>
      </w:r>
      <w:proofErr w:type="spellEnd"/>
      <w:r w:rsidR="00645B39">
        <w:rPr>
          <w:rFonts w:cs="Arial"/>
          <w:bCs/>
          <w:szCs w:val="20"/>
          <w:lang w:val="sr-Cyrl-BA"/>
        </w:rPr>
        <w:t xml:space="preserve"> </w:t>
      </w:r>
      <w:proofErr w:type="spellStart"/>
      <w:r>
        <w:rPr>
          <w:rFonts w:cs="Arial"/>
          <w:bCs/>
          <w:szCs w:val="20"/>
        </w:rPr>
        <w:t>од</w:t>
      </w:r>
      <w:proofErr w:type="spellEnd"/>
      <w:r w:rsidR="00645B39">
        <w:rPr>
          <w:rFonts w:cs="Arial"/>
          <w:bCs/>
          <w:szCs w:val="20"/>
          <w:lang w:val="sr-Cyrl-BA"/>
        </w:rPr>
        <w:t xml:space="preserve"> </w:t>
      </w:r>
      <w:proofErr w:type="spellStart"/>
      <w:r>
        <w:rPr>
          <w:rFonts w:cs="Arial"/>
          <w:bCs/>
          <w:szCs w:val="20"/>
        </w:rPr>
        <w:t>јавног</w:t>
      </w:r>
      <w:proofErr w:type="spellEnd"/>
      <w:r w:rsidR="00645B39">
        <w:rPr>
          <w:rFonts w:cs="Arial"/>
          <w:bCs/>
          <w:szCs w:val="20"/>
          <w:lang w:val="sr-Cyrl-BA"/>
        </w:rPr>
        <w:t xml:space="preserve"> </w:t>
      </w:r>
      <w:proofErr w:type="spellStart"/>
      <w:r>
        <w:rPr>
          <w:rFonts w:cs="Arial"/>
          <w:bCs/>
          <w:szCs w:val="20"/>
        </w:rPr>
        <w:t>интереса</w:t>
      </w:r>
      <w:proofErr w:type="spellEnd"/>
      <w:r>
        <w:rPr>
          <w:rFonts w:cs="Arial"/>
          <w:bCs/>
          <w:szCs w:val="20"/>
        </w:rPr>
        <w:t xml:space="preserve"> („</w:t>
      </w:r>
      <w:r w:rsidRPr="00AC6080">
        <w:rPr>
          <w:rFonts w:cs="Arial"/>
          <w:bCs/>
          <w:szCs w:val="20"/>
          <w:lang w:val="sr-Cyrl-BA"/>
        </w:rPr>
        <w:t>Службени гласник општине Невесиње“, број:</w:t>
      </w:r>
      <w:r>
        <w:rPr>
          <w:rFonts w:cs="Arial"/>
          <w:bCs/>
          <w:szCs w:val="20"/>
          <w:lang w:val="sr-Cyrl-BA"/>
        </w:rPr>
        <w:t xml:space="preserve"> 8/24) са </w:t>
      </w:r>
      <w:r w:rsidR="003F3DBF" w:rsidRPr="009D4B02">
        <w:rPr>
          <w:rFonts w:cs="Arial"/>
          <w:szCs w:val="20"/>
          <w:lang w:val="sr-Latn-BA"/>
        </w:rPr>
        <w:t>пријавни</w:t>
      </w:r>
      <w:r w:rsidR="003F3DBF">
        <w:rPr>
          <w:rFonts w:cs="Arial"/>
          <w:szCs w:val="20"/>
          <w:lang w:val="sr-Cyrl-BA"/>
        </w:rPr>
        <w:t>м</w:t>
      </w:r>
      <w:r w:rsidR="003F3DBF">
        <w:rPr>
          <w:rFonts w:cs="Arial"/>
          <w:szCs w:val="20"/>
          <w:lang w:val="sr-Latn-BA"/>
        </w:rPr>
        <w:t xml:space="preserve"> образцем</w:t>
      </w:r>
      <w:r w:rsidR="003F3DBF" w:rsidRPr="009D4B02">
        <w:rPr>
          <w:rFonts w:cs="Arial"/>
          <w:szCs w:val="20"/>
          <w:lang w:val="sr-Latn-BA"/>
        </w:rPr>
        <w:t xml:space="preserve"> доступни су на званичној интернет страници</w:t>
      </w:r>
      <w:r w:rsidR="003F3DBF">
        <w:rPr>
          <w:rFonts w:cs="Arial"/>
          <w:szCs w:val="20"/>
          <w:lang w:val="sr-Latn-BA"/>
        </w:rPr>
        <w:t xml:space="preserve"> Општине Невесиње уз објављени </w:t>
      </w:r>
      <w:r w:rsidR="003F3DBF">
        <w:rPr>
          <w:rFonts w:cs="Arial"/>
          <w:szCs w:val="20"/>
          <w:lang w:val="sr-Cyrl-BA"/>
        </w:rPr>
        <w:t>Ј</w:t>
      </w:r>
      <w:r>
        <w:rPr>
          <w:rFonts w:cs="Arial"/>
          <w:szCs w:val="20"/>
          <w:lang w:val="sr-Latn-BA"/>
        </w:rPr>
        <w:t xml:space="preserve">авни </w:t>
      </w:r>
      <w:r>
        <w:rPr>
          <w:rFonts w:cs="Arial"/>
          <w:szCs w:val="20"/>
          <w:lang w:val="sr-Cyrl-BA"/>
        </w:rPr>
        <w:t>конкурс</w:t>
      </w:r>
      <w:r w:rsidR="003F3DBF" w:rsidRPr="009D4B02">
        <w:rPr>
          <w:rFonts w:cs="Arial"/>
          <w:szCs w:val="20"/>
          <w:lang w:val="sr-Latn-BA"/>
        </w:rPr>
        <w:t xml:space="preserve"> као и</w:t>
      </w:r>
      <w:r w:rsidR="003F3DBF">
        <w:rPr>
          <w:rFonts w:cs="Arial"/>
          <w:szCs w:val="20"/>
          <w:lang w:val="sr-Cyrl-BA"/>
        </w:rPr>
        <w:t xml:space="preserve"> да се</w:t>
      </w:r>
      <w:r w:rsidR="003F3DBF">
        <w:rPr>
          <w:rFonts w:cs="Arial"/>
          <w:szCs w:val="20"/>
          <w:lang w:val="sr-Latn-BA"/>
        </w:rPr>
        <w:t xml:space="preserve"> наведени обра</w:t>
      </w:r>
      <w:r w:rsidR="003F3DBF">
        <w:rPr>
          <w:rFonts w:cs="Arial"/>
          <w:szCs w:val="20"/>
          <w:lang w:val="sr-Cyrl-BA"/>
        </w:rPr>
        <w:t>зацможе</w:t>
      </w:r>
      <w:r w:rsidR="003F3DBF" w:rsidRPr="009D4B02">
        <w:rPr>
          <w:rFonts w:cs="Arial"/>
          <w:szCs w:val="20"/>
          <w:lang w:val="sr-Latn-BA"/>
        </w:rPr>
        <w:t xml:space="preserve"> преузети и </w:t>
      </w:r>
      <w:r w:rsidR="003F3DBF">
        <w:rPr>
          <w:rFonts w:cs="Arial"/>
          <w:szCs w:val="20"/>
          <w:lang w:val="sr-Cyrl-BA"/>
        </w:rPr>
        <w:t xml:space="preserve">шалтер сали Општине Невесиње и у Одјељењу за привреду и друштвене дјелатности. </w:t>
      </w:r>
    </w:p>
    <w:p w:rsidR="00E90436" w:rsidRDefault="00E90436" w:rsidP="00E90436">
      <w:pPr>
        <w:jc w:val="both"/>
        <w:rPr>
          <w:rFonts w:cs="Arial"/>
          <w:bCs/>
          <w:szCs w:val="20"/>
          <w:lang w:val="sr-Cyrl-BA"/>
        </w:rPr>
      </w:pPr>
    </w:p>
    <w:p w:rsidR="00FC3128" w:rsidRPr="00FC3128" w:rsidRDefault="00FC3128" w:rsidP="00E90436">
      <w:pPr>
        <w:jc w:val="both"/>
        <w:rPr>
          <w:rFonts w:cs="Arial"/>
          <w:bCs/>
          <w:szCs w:val="20"/>
          <w:lang w:val="sr-Cyrl-BA"/>
        </w:rPr>
      </w:pPr>
    </w:p>
    <w:p w:rsidR="0077643B" w:rsidRDefault="00BE13DA" w:rsidP="00BE13DA">
      <w:pPr>
        <w:jc w:val="center"/>
        <w:rPr>
          <w:rFonts w:cs="Arial"/>
          <w:b/>
          <w:bCs/>
          <w:szCs w:val="20"/>
          <w:lang w:val="sr-Cyrl-BA"/>
        </w:rPr>
      </w:pPr>
      <w:r>
        <w:rPr>
          <w:rFonts w:cs="Arial"/>
          <w:b/>
          <w:bCs/>
          <w:szCs w:val="20"/>
          <w:lang w:val="sr-Cyrl-BA"/>
        </w:rPr>
        <w:t xml:space="preserve">                                                                        </w:t>
      </w:r>
      <w:r w:rsidR="00FC3128" w:rsidRPr="00FC3128">
        <w:rPr>
          <w:rFonts w:cs="Arial"/>
          <w:b/>
          <w:bCs/>
          <w:szCs w:val="20"/>
        </w:rPr>
        <w:t>Н</w:t>
      </w:r>
      <w:r>
        <w:rPr>
          <w:rFonts w:cs="Arial"/>
          <w:b/>
          <w:bCs/>
          <w:szCs w:val="20"/>
          <w:lang w:val="sr-Cyrl-BA"/>
        </w:rPr>
        <w:t xml:space="preserve"> </w:t>
      </w:r>
      <w:r w:rsidR="00FC3128" w:rsidRPr="00FC3128">
        <w:rPr>
          <w:rFonts w:cs="Arial"/>
          <w:b/>
          <w:bCs/>
          <w:szCs w:val="20"/>
        </w:rPr>
        <w:t>А</w:t>
      </w:r>
      <w:r>
        <w:rPr>
          <w:rFonts w:cs="Arial"/>
          <w:b/>
          <w:bCs/>
          <w:szCs w:val="20"/>
          <w:lang w:val="sr-Cyrl-BA"/>
        </w:rPr>
        <w:t xml:space="preserve"> </w:t>
      </w:r>
      <w:r w:rsidR="00FC3128" w:rsidRPr="00FC3128">
        <w:rPr>
          <w:rFonts w:cs="Arial"/>
          <w:b/>
          <w:bCs/>
          <w:szCs w:val="20"/>
        </w:rPr>
        <w:t>Ч</w:t>
      </w:r>
      <w:r>
        <w:rPr>
          <w:rFonts w:cs="Arial"/>
          <w:b/>
          <w:bCs/>
          <w:szCs w:val="20"/>
          <w:lang w:val="sr-Cyrl-BA"/>
        </w:rPr>
        <w:t xml:space="preserve"> </w:t>
      </w:r>
      <w:r w:rsidR="00FC3128" w:rsidRPr="00FC3128">
        <w:rPr>
          <w:rFonts w:cs="Arial"/>
          <w:b/>
          <w:bCs/>
          <w:szCs w:val="20"/>
        </w:rPr>
        <w:t>Е</w:t>
      </w:r>
      <w:r>
        <w:rPr>
          <w:rFonts w:cs="Arial"/>
          <w:b/>
          <w:bCs/>
          <w:szCs w:val="20"/>
          <w:lang w:val="sr-Cyrl-BA"/>
        </w:rPr>
        <w:t xml:space="preserve"> </w:t>
      </w:r>
      <w:r w:rsidR="00FC3128" w:rsidRPr="00FC3128">
        <w:rPr>
          <w:rFonts w:cs="Arial"/>
          <w:b/>
          <w:bCs/>
          <w:szCs w:val="20"/>
        </w:rPr>
        <w:t>Л</w:t>
      </w:r>
      <w:r>
        <w:rPr>
          <w:rFonts w:cs="Arial"/>
          <w:b/>
          <w:bCs/>
          <w:szCs w:val="20"/>
          <w:lang w:val="sr-Cyrl-BA"/>
        </w:rPr>
        <w:t xml:space="preserve"> </w:t>
      </w:r>
      <w:r w:rsidR="00FC3128" w:rsidRPr="00FC3128">
        <w:rPr>
          <w:rFonts w:cs="Arial"/>
          <w:b/>
          <w:bCs/>
          <w:szCs w:val="20"/>
        </w:rPr>
        <w:t>Н</w:t>
      </w:r>
      <w:r>
        <w:rPr>
          <w:rFonts w:cs="Arial"/>
          <w:b/>
          <w:bCs/>
          <w:szCs w:val="20"/>
          <w:lang w:val="sr-Cyrl-BA"/>
        </w:rPr>
        <w:t xml:space="preserve"> </w:t>
      </w:r>
      <w:r w:rsidR="00FC3128" w:rsidRPr="00FC3128">
        <w:rPr>
          <w:rFonts w:cs="Arial"/>
          <w:b/>
          <w:bCs/>
          <w:szCs w:val="20"/>
        </w:rPr>
        <w:t>И</w:t>
      </w:r>
      <w:r>
        <w:rPr>
          <w:rFonts w:cs="Arial"/>
          <w:b/>
          <w:bCs/>
          <w:szCs w:val="20"/>
          <w:lang w:val="sr-Cyrl-BA"/>
        </w:rPr>
        <w:t xml:space="preserve"> </w:t>
      </w:r>
      <w:r w:rsidR="00FC3128" w:rsidRPr="00FC3128">
        <w:rPr>
          <w:rFonts w:cs="Arial"/>
          <w:b/>
          <w:bCs/>
          <w:szCs w:val="20"/>
        </w:rPr>
        <w:t>К</w:t>
      </w:r>
    </w:p>
    <w:p w:rsidR="00FC3128" w:rsidRPr="00FC3128" w:rsidRDefault="00FC3128" w:rsidP="00E90436">
      <w:pPr>
        <w:jc w:val="both"/>
        <w:rPr>
          <w:rFonts w:cs="Arial"/>
          <w:b/>
          <w:bCs/>
          <w:szCs w:val="20"/>
          <w:lang w:val="sr-Cyrl-BA"/>
        </w:rPr>
      </w:pPr>
      <w:r>
        <w:rPr>
          <w:rFonts w:cs="Arial"/>
          <w:b/>
          <w:bCs/>
          <w:szCs w:val="20"/>
          <w:lang w:val="sr-Cyrl-BA"/>
        </w:rPr>
        <w:t xml:space="preserve">                                                                                                   Миленко Авдаловић</w:t>
      </w:r>
    </w:p>
    <w:p w:rsidR="00FC3128" w:rsidRDefault="00FC3128" w:rsidP="00E90436">
      <w:pPr>
        <w:jc w:val="both"/>
        <w:rPr>
          <w:rFonts w:cs="Arial"/>
          <w:bCs/>
          <w:szCs w:val="20"/>
          <w:lang w:val="sr-Cyrl-BA"/>
        </w:rPr>
      </w:pPr>
    </w:p>
    <w:p w:rsidR="0083296A" w:rsidRPr="00FC3128" w:rsidRDefault="0083296A" w:rsidP="00E90436">
      <w:pPr>
        <w:jc w:val="both"/>
        <w:rPr>
          <w:rFonts w:cs="Arial"/>
          <w:bCs/>
          <w:szCs w:val="20"/>
          <w:lang w:val="sr-Cyrl-BA"/>
        </w:rPr>
      </w:pPr>
    </w:p>
    <w:p w:rsidR="0083296A" w:rsidRPr="00632850" w:rsidRDefault="0083296A" w:rsidP="0083296A">
      <w:pPr>
        <w:spacing w:before="0" w:after="0"/>
        <w:jc w:val="both"/>
        <w:rPr>
          <w:rFonts w:eastAsia="Calibri" w:cs="Arial"/>
          <w:szCs w:val="20"/>
        </w:rPr>
      </w:pPr>
      <w:r w:rsidRPr="00632850">
        <w:rPr>
          <w:rFonts w:eastAsia="Calibri" w:cs="Arial"/>
          <w:szCs w:val="20"/>
        </w:rPr>
        <w:t>Достављено:</w:t>
      </w:r>
    </w:p>
    <w:p w:rsidR="0083296A" w:rsidRDefault="0083296A" w:rsidP="0083296A">
      <w:pPr>
        <w:numPr>
          <w:ilvl w:val="0"/>
          <w:numId w:val="8"/>
        </w:numPr>
        <w:spacing w:before="0" w:after="0" w:line="276" w:lineRule="auto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Огласна табла Општинске управе Невесиње,</w:t>
      </w:r>
    </w:p>
    <w:p w:rsidR="0083296A" w:rsidRDefault="0083296A" w:rsidP="0083296A">
      <w:pPr>
        <w:numPr>
          <w:ilvl w:val="0"/>
          <w:numId w:val="8"/>
        </w:numPr>
        <w:spacing w:before="0" w:after="0" w:line="276" w:lineRule="auto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Одјељење за привреду и друштвене дјелатности,</w:t>
      </w:r>
    </w:p>
    <w:p w:rsidR="0083296A" w:rsidRDefault="0083296A" w:rsidP="0083296A">
      <w:pPr>
        <w:numPr>
          <w:ilvl w:val="0"/>
          <w:numId w:val="8"/>
        </w:numPr>
        <w:spacing w:before="0" w:after="0" w:line="276" w:lineRule="auto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Интернет страница Општине Невесиње.</w:t>
      </w:r>
    </w:p>
    <w:p w:rsidR="00E87E76" w:rsidRPr="00B94E91" w:rsidRDefault="006B1791" w:rsidP="00B417DC">
      <w:pPr>
        <w:jc w:val="both"/>
        <w:rPr>
          <w:rFonts w:cs="Arial"/>
          <w:bCs/>
          <w:szCs w:val="20"/>
          <w:lang w:val="sr-Cyrl-BA"/>
        </w:rPr>
      </w:pPr>
    </w:p>
    <w:sectPr w:rsidR="00E87E76" w:rsidRPr="00B94E91" w:rsidSect="00DE4E1C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735F0"/>
    <w:multiLevelType w:val="hybridMultilevel"/>
    <w:tmpl w:val="01102978"/>
    <w:lvl w:ilvl="0" w:tplc="3F727F8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916FF"/>
    <w:multiLevelType w:val="hybridMultilevel"/>
    <w:tmpl w:val="D51EA234"/>
    <w:lvl w:ilvl="0" w:tplc="C5F279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75DA2"/>
    <w:multiLevelType w:val="hybridMultilevel"/>
    <w:tmpl w:val="D11A595C"/>
    <w:lvl w:ilvl="0" w:tplc="DD7C586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17394C"/>
    <w:multiLevelType w:val="hybridMultilevel"/>
    <w:tmpl w:val="DC3684FA"/>
    <w:lvl w:ilvl="0" w:tplc="02605C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142BA6"/>
    <w:multiLevelType w:val="hybridMultilevel"/>
    <w:tmpl w:val="42703180"/>
    <w:lvl w:ilvl="0" w:tplc="FE4EC1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FC5518"/>
    <w:multiLevelType w:val="hybridMultilevel"/>
    <w:tmpl w:val="1B8E9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262D71"/>
    <w:multiLevelType w:val="hybridMultilevel"/>
    <w:tmpl w:val="88E2D4A2"/>
    <w:lvl w:ilvl="0" w:tplc="84D428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8E5BDE"/>
    <w:multiLevelType w:val="hybridMultilevel"/>
    <w:tmpl w:val="8E62B280"/>
    <w:lvl w:ilvl="0" w:tplc="CCDEE9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B6FCD"/>
    <w:rsid w:val="000057DB"/>
    <w:rsid w:val="00014008"/>
    <w:rsid w:val="0003406A"/>
    <w:rsid w:val="0004674A"/>
    <w:rsid w:val="00064BA7"/>
    <w:rsid w:val="00091622"/>
    <w:rsid w:val="000A721D"/>
    <w:rsid w:val="000B0A1B"/>
    <w:rsid w:val="000B0E76"/>
    <w:rsid w:val="00106183"/>
    <w:rsid w:val="00117AB0"/>
    <w:rsid w:val="001235D2"/>
    <w:rsid w:val="00125782"/>
    <w:rsid w:val="0013362F"/>
    <w:rsid w:val="00157D64"/>
    <w:rsid w:val="00185FC4"/>
    <w:rsid w:val="00192FA9"/>
    <w:rsid w:val="00197003"/>
    <w:rsid w:val="001C50F8"/>
    <w:rsid w:val="001F0458"/>
    <w:rsid w:val="002046CB"/>
    <w:rsid w:val="00221063"/>
    <w:rsid w:val="0024240F"/>
    <w:rsid w:val="00254F22"/>
    <w:rsid w:val="00290995"/>
    <w:rsid w:val="002A6D29"/>
    <w:rsid w:val="002A7A82"/>
    <w:rsid w:val="002B1757"/>
    <w:rsid w:val="002C0BE6"/>
    <w:rsid w:val="002E6D0C"/>
    <w:rsid w:val="00301037"/>
    <w:rsid w:val="003061B1"/>
    <w:rsid w:val="00354786"/>
    <w:rsid w:val="003727D8"/>
    <w:rsid w:val="00394894"/>
    <w:rsid w:val="003A72E4"/>
    <w:rsid w:val="003D0DD0"/>
    <w:rsid w:val="003D3059"/>
    <w:rsid w:val="003F13A0"/>
    <w:rsid w:val="003F3DBF"/>
    <w:rsid w:val="00427DCC"/>
    <w:rsid w:val="0047467D"/>
    <w:rsid w:val="004B6F7B"/>
    <w:rsid w:val="004B7ED2"/>
    <w:rsid w:val="004C1D5A"/>
    <w:rsid w:val="004C5737"/>
    <w:rsid w:val="004D672C"/>
    <w:rsid w:val="00501ECA"/>
    <w:rsid w:val="0050668B"/>
    <w:rsid w:val="0051107B"/>
    <w:rsid w:val="00532F84"/>
    <w:rsid w:val="005415C0"/>
    <w:rsid w:val="00551379"/>
    <w:rsid w:val="00551ACE"/>
    <w:rsid w:val="00553A68"/>
    <w:rsid w:val="005654BE"/>
    <w:rsid w:val="0059008C"/>
    <w:rsid w:val="005B6243"/>
    <w:rsid w:val="005D5ADA"/>
    <w:rsid w:val="00603223"/>
    <w:rsid w:val="00604CF3"/>
    <w:rsid w:val="0061792B"/>
    <w:rsid w:val="00624C27"/>
    <w:rsid w:val="00635C96"/>
    <w:rsid w:val="00642CD4"/>
    <w:rsid w:val="00645B39"/>
    <w:rsid w:val="00646EDF"/>
    <w:rsid w:val="00686F5E"/>
    <w:rsid w:val="006B6FCD"/>
    <w:rsid w:val="00700259"/>
    <w:rsid w:val="00733173"/>
    <w:rsid w:val="0074692B"/>
    <w:rsid w:val="0077643B"/>
    <w:rsid w:val="00795348"/>
    <w:rsid w:val="007B5AC0"/>
    <w:rsid w:val="007D2509"/>
    <w:rsid w:val="007D4ECF"/>
    <w:rsid w:val="007D6189"/>
    <w:rsid w:val="007F4BC5"/>
    <w:rsid w:val="008173FD"/>
    <w:rsid w:val="0083296A"/>
    <w:rsid w:val="00842193"/>
    <w:rsid w:val="00866BEC"/>
    <w:rsid w:val="00875D26"/>
    <w:rsid w:val="008A2670"/>
    <w:rsid w:val="008A6682"/>
    <w:rsid w:val="008F37BD"/>
    <w:rsid w:val="00923F69"/>
    <w:rsid w:val="00935352"/>
    <w:rsid w:val="00962690"/>
    <w:rsid w:val="009744F6"/>
    <w:rsid w:val="00984EE1"/>
    <w:rsid w:val="00987C62"/>
    <w:rsid w:val="009B3D5F"/>
    <w:rsid w:val="009B41B8"/>
    <w:rsid w:val="009B5D38"/>
    <w:rsid w:val="009B6EBA"/>
    <w:rsid w:val="009C2651"/>
    <w:rsid w:val="009C42DD"/>
    <w:rsid w:val="009D58FC"/>
    <w:rsid w:val="00A13417"/>
    <w:rsid w:val="00A24E30"/>
    <w:rsid w:val="00A6130B"/>
    <w:rsid w:val="00AC5B47"/>
    <w:rsid w:val="00AC6080"/>
    <w:rsid w:val="00B03A32"/>
    <w:rsid w:val="00B32D21"/>
    <w:rsid w:val="00B417DC"/>
    <w:rsid w:val="00B545DC"/>
    <w:rsid w:val="00B60129"/>
    <w:rsid w:val="00B94E91"/>
    <w:rsid w:val="00BD7267"/>
    <w:rsid w:val="00BE13DA"/>
    <w:rsid w:val="00BE313E"/>
    <w:rsid w:val="00BF7CD2"/>
    <w:rsid w:val="00C012BF"/>
    <w:rsid w:val="00C22603"/>
    <w:rsid w:val="00C31551"/>
    <w:rsid w:val="00C867F2"/>
    <w:rsid w:val="00CA4060"/>
    <w:rsid w:val="00CA50BB"/>
    <w:rsid w:val="00CC1835"/>
    <w:rsid w:val="00CD5A8A"/>
    <w:rsid w:val="00CE4631"/>
    <w:rsid w:val="00CE5BBC"/>
    <w:rsid w:val="00CF4652"/>
    <w:rsid w:val="00D93107"/>
    <w:rsid w:val="00DD25A7"/>
    <w:rsid w:val="00DD549E"/>
    <w:rsid w:val="00DD5620"/>
    <w:rsid w:val="00DE4E1C"/>
    <w:rsid w:val="00E03700"/>
    <w:rsid w:val="00E03C60"/>
    <w:rsid w:val="00E23173"/>
    <w:rsid w:val="00E31AEE"/>
    <w:rsid w:val="00E44C42"/>
    <w:rsid w:val="00E62F04"/>
    <w:rsid w:val="00E67279"/>
    <w:rsid w:val="00E90436"/>
    <w:rsid w:val="00E94F8C"/>
    <w:rsid w:val="00E968CD"/>
    <w:rsid w:val="00EB5F95"/>
    <w:rsid w:val="00EC5256"/>
    <w:rsid w:val="00EE10D4"/>
    <w:rsid w:val="00EE3D04"/>
    <w:rsid w:val="00EF240B"/>
    <w:rsid w:val="00EF2D37"/>
    <w:rsid w:val="00F07C12"/>
    <w:rsid w:val="00F10B0A"/>
    <w:rsid w:val="00F40432"/>
    <w:rsid w:val="00F7401A"/>
    <w:rsid w:val="00F80BB8"/>
    <w:rsid w:val="00FA1D30"/>
    <w:rsid w:val="00FC3128"/>
    <w:rsid w:val="00FD01AA"/>
    <w:rsid w:val="00FD0B37"/>
    <w:rsid w:val="00FD65AB"/>
    <w:rsid w:val="00FF1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FCD"/>
    <w:pPr>
      <w:spacing w:before="60" w:after="6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6B6FCD"/>
    <w:pPr>
      <w:keepNext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B6FCD"/>
    <w:pPr>
      <w:keepNext/>
      <w:jc w:val="center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B6FCD"/>
    <w:pPr>
      <w:keepNext/>
      <w:jc w:val="center"/>
      <w:outlineLvl w:val="2"/>
    </w:pPr>
    <w:rPr>
      <w:rFonts w:cs="Arial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6FCD"/>
    <w:rPr>
      <w:rFonts w:ascii="Arial" w:eastAsia="Times New Roman" w:hAnsi="Arial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6B6FC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B6FCD"/>
    <w:rPr>
      <w:rFonts w:ascii="Arial" w:eastAsia="Times New Roman" w:hAnsi="Arial" w:cs="Arial"/>
      <w:b/>
      <w:bCs/>
      <w:sz w:val="24"/>
      <w:szCs w:val="26"/>
    </w:rPr>
  </w:style>
  <w:style w:type="character" w:styleId="Hyperlink">
    <w:name w:val="Hyperlink"/>
    <w:basedOn w:val="DefaultParagraphFont"/>
    <w:semiHidden/>
    <w:unhideWhenUsed/>
    <w:rsid w:val="006B6FCD"/>
    <w:rPr>
      <w:rFonts w:ascii="Arial" w:hAnsi="Arial" w:cs="Arial" w:hint="default"/>
      <w:color w:val="0000FF"/>
      <w:sz w:val="16"/>
      <w:u w:val="single"/>
    </w:rPr>
  </w:style>
  <w:style w:type="paragraph" w:styleId="Header">
    <w:name w:val="header"/>
    <w:basedOn w:val="Normal"/>
    <w:link w:val="HeaderChar"/>
    <w:semiHidden/>
    <w:unhideWhenUsed/>
    <w:rsid w:val="006B6F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6B6FCD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semiHidden/>
    <w:unhideWhenUsed/>
    <w:rsid w:val="006B6FCD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semiHidden/>
    <w:rsid w:val="006B6FCD"/>
    <w:rPr>
      <w:rFonts w:ascii="Arial" w:eastAsia="Times New Roman" w:hAnsi="Arial" w:cs="Times New Roman"/>
      <w:sz w:val="1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FC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FC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7003"/>
    <w:pPr>
      <w:ind w:left="720"/>
      <w:contextualSpacing/>
    </w:pPr>
  </w:style>
  <w:style w:type="paragraph" w:styleId="NoSpacing">
    <w:name w:val="No Spacing"/>
    <w:uiPriority w:val="1"/>
    <w:qFormat/>
    <w:rsid w:val="003F3D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7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acelnik.nevesinj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33745-E291-411F-9C12-EFEF1EFAF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3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sandrap</dc:creator>
  <cp:lastModifiedBy>markos</cp:lastModifiedBy>
  <cp:revision>56</cp:revision>
  <cp:lastPrinted>2024-09-12T11:37:00Z</cp:lastPrinted>
  <dcterms:created xsi:type="dcterms:W3CDTF">2024-05-17T08:12:00Z</dcterms:created>
  <dcterms:modified xsi:type="dcterms:W3CDTF">2024-09-12T11:37:00Z</dcterms:modified>
</cp:coreProperties>
</file>